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8" w:rsidRPr="00D91D39" w:rsidRDefault="00D91D39" w:rsidP="00D91D39">
      <w:pPr>
        <w:bidi/>
        <w:ind w:right="0"/>
        <w:jc w:val="center"/>
        <w:rPr>
          <w:rFonts w:cs="David"/>
          <w:b/>
          <w:bCs/>
          <w:sz w:val="32"/>
          <w:szCs w:val="32"/>
          <w:u w:val="single"/>
          <w:rtl/>
          <w:lang w:bidi="he-IL"/>
        </w:rPr>
      </w:pPr>
      <w:r w:rsidRPr="00D91D39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ברכות לג</w:t>
      </w:r>
    </w:p>
    <w:p w:rsidR="00D91D39" w:rsidRPr="004974A9" w:rsidRDefault="00D91D39" w:rsidP="00D91D39">
      <w:pPr>
        <w:bidi/>
        <w:ind w:right="0"/>
        <w:rPr>
          <w:rFonts w:cs="David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אפילו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המלך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שואל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בשלומו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ישיבנו</w:t>
      </w:r>
      <w:r w:rsidRPr="004974A9">
        <w:rPr>
          <w:rFonts w:cs="David"/>
          <w:sz w:val="24"/>
          <w:szCs w:val="24"/>
          <w:rtl/>
          <w:lang w:bidi="he-IL"/>
        </w:rPr>
        <w:t xml:space="preserve">. </w:t>
      </w:r>
    </w:p>
    <w:tbl>
      <w:tblPr>
        <w:tblStyle w:val="TableGrid"/>
        <w:bidiVisual/>
        <w:tblW w:w="9457" w:type="dxa"/>
        <w:tblLook w:val="04A0"/>
      </w:tblPr>
      <w:tblGrid>
        <w:gridCol w:w="810"/>
        <w:gridCol w:w="4252"/>
        <w:gridCol w:w="4395"/>
      </w:tblGrid>
      <w:tr w:rsidR="00D91D39" w:rsidRPr="004974A9" w:rsidTr="00D91D39">
        <w:tc>
          <w:tcPr>
            <w:tcW w:w="810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קושי</w:t>
            </w:r>
          </w:p>
        </w:tc>
        <w:tc>
          <w:tcPr>
            <w:tcW w:w="4252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יוסף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שנו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למלכי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ישראל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u w:val="single"/>
                <w:rtl/>
                <w:lang w:bidi="he-IL"/>
              </w:rPr>
              <w:t>אבל</w:t>
            </w:r>
            <w:r w:rsidRPr="004974A9">
              <w:rPr>
                <w:rFonts w:cs="David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u w:val="single"/>
                <w:rtl/>
                <w:lang w:bidi="he-IL"/>
              </w:rPr>
              <w:t>למלכי</w:t>
            </w:r>
            <w:r w:rsidRPr="004974A9">
              <w:rPr>
                <w:rFonts w:cs="David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u w:val="single"/>
                <w:rtl/>
                <w:lang w:bidi="he-IL"/>
              </w:rPr>
              <w:t>אומות</w:t>
            </w:r>
            <w:r w:rsidRPr="004974A9">
              <w:rPr>
                <w:rFonts w:cs="David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u w:val="single"/>
                <w:rtl/>
                <w:lang w:bidi="he-IL"/>
              </w:rPr>
              <w:t>העולם</w:t>
            </w:r>
            <w:r w:rsidRPr="004974A9">
              <w:rPr>
                <w:rFonts w:cs="David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u w:val="single"/>
                <w:rtl/>
                <w:lang w:bidi="he-IL"/>
              </w:rPr>
              <w:t>פוסק</w:t>
            </w:r>
          </w:p>
        </w:tc>
        <w:tc>
          <w:tcPr>
            <w:tcW w:w="4395" w:type="dxa"/>
          </w:tcPr>
          <w:p w:rsidR="00D91D39" w:rsidRPr="004974A9" w:rsidRDefault="00D91D39" w:rsidP="00D91D39">
            <w:pPr>
              <w:bidi/>
              <w:ind w:right="0"/>
              <w:rPr>
                <w:rFonts w:cs="Aharoni"/>
                <w:sz w:val="24"/>
                <w:szCs w:val="24"/>
                <w:rtl/>
                <w:lang w:bidi="he-IL"/>
              </w:rPr>
            </w:pP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המתפלל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וראה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u w:val="single"/>
                <w:rtl/>
                <w:lang w:bidi="he-IL"/>
              </w:rPr>
              <w:t>אנס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בא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כנגדו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,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ראה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קרון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בא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כנגדו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- </w:t>
            </w:r>
            <w:r w:rsidRPr="004974A9">
              <w:rPr>
                <w:rFonts w:cs="Aharoni" w:hint="cs"/>
                <w:sz w:val="24"/>
                <w:szCs w:val="24"/>
                <w:u w:val="single"/>
                <w:rtl/>
                <w:lang w:bidi="he-IL"/>
              </w:rPr>
              <w:t>לא</w:t>
            </w:r>
            <w:r w:rsidRPr="004974A9">
              <w:rPr>
                <w:rFonts w:cs="Aharoni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u w:val="single"/>
                <w:rtl/>
                <w:lang w:bidi="he-IL"/>
              </w:rPr>
              <w:t>יהא</w:t>
            </w:r>
            <w:r w:rsidRPr="004974A9">
              <w:rPr>
                <w:rFonts w:cs="Aharoni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u w:val="single"/>
                <w:rtl/>
                <w:lang w:bidi="he-IL"/>
              </w:rPr>
              <w:t>מפסיק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אלא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מקצר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ועולה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>!</w:t>
            </w:r>
          </w:p>
        </w:tc>
      </w:tr>
      <w:tr w:rsidR="00D91D39" w:rsidRPr="004974A9" w:rsidTr="00D91D39">
        <w:tc>
          <w:tcPr>
            <w:tcW w:w="810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תירוץ</w:t>
            </w:r>
          </w:p>
        </w:tc>
        <w:tc>
          <w:tcPr>
            <w:tcW w:w="4252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אי אפשר לקצר</w:t>
            </w:r>
          </w:p>
        </w:tc>
        <w:tc>
          <w:tcPr>
            <w:tcW w:w="4395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אפשר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לקצר</w:t>
            </w:r>
          </w:p>
        </w:tc>
      </w:tr>
    </w:tbl>
    <w:p w:rsidR="00D91D39" w:rsidRPr="004974A9" w:rsidRDefault="00D91D39" w:rsidP="002A5067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</w:p>
    <w:p w:rsidR="00D91D39" w:rsidRPr="004974A9" w:rsidRDefault="00D91D39" w:rsidP="00D91D39">
      <w:pPr>
        <w:bidi/>
        <w:ind w:right="0"/>
        <w:rPr>
          <w:rFonts w:cs="David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אפילו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נחש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כרוך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עקבו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יפסיק</w:t>
      </w:r>
      <w:r w:rsidRPr="004974A9">
        <w:rPr>
          <w:rFonts w:cs="David"/>
          <w:sz w:val="24"/>
          <w:szCs w:val="24"/>
          <w:rtl/>
          <w:lang w:bidi="he-IL"/>
        </w:rPr>
        <w:t xml:space="preserve">. </w:t>
      </w:r>
    </w:p>
    <w:tbl>
      <w:tblPr>
        <w:tblStyle w:val="TableGrid"/>
        <w:bidiVisual/>
        <w:tblW w:w="9457" w:type="dxa"/>
        <w:tblLook w:val="04A0"/>
      </w:tblPr>
      <w:tblGrid>
        <w:gridCol w:w="810"/>
        <w:gridCol w:w="4252"/>
        <w:gridCol w:w="4395"/>
      </w:tblGrid>
      <w:tr w:rsidR="00D91D39" w:rsidRPr="004974A9" w:rsidTr="00D91D39">
        <w:tc>
          <w:tcPr>
            <w:tcW w:w="810" w:type="dxa"/>
          </w:tcPr>
          <w:p w:rsidR="00D91D39" w:rsidRPr="004974A9" w:rsidRDefault="00D91D39" w:rsidP="00231FC3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קושי</w:t>
            </w:r>
          </w:p>
        </w:tc>
        <w:tc>
          <w:tcPr>
            <w:tcW w:w="4252" w:type="dxa"/>
          </w:tcPr>
          <w:p w:rsidR="00D91D39" w:rsidRPr="004974A9" w:rsidRDefault="00D91D39" w:rsidP="00231FC3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ששת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שנו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אלא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נחש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אבל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עקרב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פוסק</w:t>
            </w:r>
          </w:p>
        </w:tc>
        <w:tc>
          <w:tcPr>
            <w:tcW w:w="4395" w:type="dxa"/>
          </w:tcPr>
          <w:p w:rsidR="00D91D39" w:rsidRPr="004974A9" w:rsidRDefault="00D91D39" w:rsidP="00231FC3">
            <w:pPr>
              <w:bidi/>
              <w:ind w:right="0"/>
              <w:rPr>
                <w:rFonts w:cs="Aharoni"/>
                <w:sz w:val="24"/>
                <w:szCs w:val="24"/>
                <w:rtl/>
                <w:lang w:bidi="he-IL"/>
              </w:rPr>
            </w:pP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נפל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לגוב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אריות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אין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מעידין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עליו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שמת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,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נפל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לחפירה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מלאה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נחשים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ועקרבים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-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מעידין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עליו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Aharoni" w:hint="cs"/>
                <w:sz w:val="24"/>
                <w:szCs w:val="24"/>
                <w:rtl/>
                <w:lang w:bidi="he-IL"/>
              </w:rPr>
              <w:t>שמת</w:t>
            </w:r>
            <w:r w:rsidRPr="004974A9">
              <w:rPr>
                <w:rFonts w:cs="Aharoni"/>
                <w:sz w:val="24"/>
                <w:szCs w:val="24"/>
                <w:rtl/>
                <w:lang w:bidi="he-IL"/>
              </w:rPr>
              <w:t>!</w:t>
            </w:r>
          </w:p>
        </w:tc>
      </w:tr>
      <w:tr w:rsidR="00D91D39" w:rsidRPr="004974A9" w:rsidTr="00D91D39">
        <w:tc>
          <w:tcPr>
            <w:tcW w:w="810" w:type="dxa"/>
          </w:tcPr>
          <w:p w:rsidR="00D91D39" w:rsidRPr="004974A9" w:rsidRDefault="00D91D39" w:rsidP="00231FC3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תירוץ</w:t>
            </w:r>
          </w:p>
        </w:tc>
        <w:tc>
          <w:tcPr>
            <w:tcW w:w="4252" w:type="dxa"/>
          </w:tcPr>
          <w:p w:rsidR="00D91D39" w:rsidRPr="004974A9" w:rsidRDefault="00D91D39" w:rsidP="00231FC3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4395" w:type="dxa"/>
          </w:tcPr>
          <w:p w:rsidR="00D91D39" w:rsidRPr="004974A9" w:rsidRDefault="00D91D39" w:rsidP="00D91D39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נפל על הנחש ובגלל הפגיעה מת</w:t>
            </w:r>
          </w:p>
        </w:tc>
      </w:tr>
    </w:tbl>
    <w:p w:rsidR="002A5067" w:rsidRDefault="002A5067" w:rsidP="002A5067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053AAD" w:rsidRPr="004974A9" w:rsidRDefault="00D91D39" w:rsidP="002A5067">
      <w:pPr>
        <w:bidi/>
        <w:spacing w:after="0"/>
        <w:ind w:right="0"/>
        <w:rPr>
          <w:rFonts w:cs="David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משנה</w:t>
      </w:r>
      <w:r w:rsidRPr="004974A9">
        <w:rPr>
          <w:rFonts w:cs="David"/>
          <w:sz w:val="24"/>
          <w:szCs w:val="24"/>
          <w:rtl/>
          <w:lang w:bidi="he-IL"/>
        </w:rPr>
        <w:t xml:space="preserve">. </w:t>
      </w:r>
    </w:p>
    <w:tbl>
      <w:tblPr>
        <w:tblStyle w:val="TableGrid"/>
        <w:bidiVisual/>
        <w:tblW w:w="9457" w:type="dxa"/>
        <w:tblLook w:val="04A0"/>
      </w:tblPr>
      <w:tblGrid>
        <w:gridCol w:w="1602"/>
        <w:gridCol w:w="2184"/>
        <w:gridCol w:w="5671"/>
      </w:tblGrid>
      <w:tr w:rsidR="00053AAD" w:rsidRPr="004974A9" w:rsidTr="00053AAD">
        <w:tc>
          <w:tcPr>
            <w:tcW w:w="1602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הוספה</w:t>
            </w:r>
          </w:p>
        </w:tc>
        <w:tc>
          <w:tcPr>
            <w:tcW w:w="2184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באיזו ברכה</w:t>
            </w:r>
          </w:p>
        </w:tc>
        <w:tc>
          <w:tcPr>
            <w:tcW w:w="5671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למה</w:t>
            </w:r>
          </w:p>
        </w:tc>
      </w:tr>
      <w:tr w:rsidR="00053AAD" w:rsidRPr="004974A9" w:rsidTr="00053AAD">
        <w:tc>
          <w:tcPr>
            <w:tcW w:w="1602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משיב הרוח ומוריד הגשם (מזכירים גבורות גשמים)</w:t>
            </w:r>
          </w:p>
        </w:tc>
        <w:tc>
          <w:tcPr>
            <w:tcW w:w="2184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מחיה מתים</w:t>
            </w:r>
          </w:p>
        </w:tc>
        <w:tc>
          <w:tcPr>
            <w:tcW w:w="5671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יוסף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מתוך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ששקולה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כתחיית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המתים</w:t>
            </w:r>
          </w:p>
        </w:tc>
      </w:tr>
      <w:tr w:rsidR="00053AAD" w:rsidRPr="004974A9" w:rsidTr="00053AAD">
        <w:tc>
          <w:tcPr>
            <w:tcW w:w="1602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ותן טל ומטר לברכה (שאלת גשמים)</w:t>
            </w:r>
          </w:p>
        </w:tc>
        <w:tc>
          <w:tcPr>
            <w:tcW w:w="2184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מברך השנים</w:t>
            </w:r>
          </w:p>
        </w:tc>
        <w:tc>
          <w:tcPr>
            <w:tcW w:w="5671" w:type="dxa"/>
          </w:tcPr>
          <w:p w:rsidR="00053AAD" w:rsidRPr="004974A9" w:rsidRDefault="00EA7DDF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יוסף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מתוך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שהיא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פרנסה</w:t>
            </w:r>
          </w:p>
        </w:tc>
      </w:tr>
      <w:tr w:rsidR="00053AAD" w:rsidRPr="004974A9" w:rsidTr="00053AAD">
        <w:trPr>
          <w:trHeight w:val="420"/>
        </w:trPr>
        <w:tc>
          <w:tcPr>
            <w:tcW w:w="1602" w:type="dxa"/>
            <w:vMerge w:val="restart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אתה חוננתנו (הבדלה) </w:t>
            </w:r>
          </w:p>
        </w:tc>
        <w:tc>
          <w:tcPr>
            <w:tcW w:w="2184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חונן הדעת</w:t>
            </w:r>
          </w:p>
        </w:tc>
        <w:tc>
          <w:tcPr>
            <w:tcW w:w="5671" w:type="dxa"/>
            <w:vMerge w:val="restart"/>
          </w:tcPr>
          <w:p w:rsidR="00EA7DDF" w:rsidRPr="004974A9" w:rsidRDefault="00EA7DDF" w:rsidP="00EA7DDF">
            <w:pPr>
              <w:pStyle w:val="ListParagraph"/>
              <w:numPr>
                <w:ilvl w:val="0"/>
                <w:numId w:val="1"/>
              </w:num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רב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יוסף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מתוך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שהיא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חכמה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קבעוה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בברכת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 xml:space="preserve">חכמה </w:t>
            </w:r>
          </w:p>
          <w:p w:rsidR="00053AAD" w:rsidRPr="004974A9" w:rsidRDefault="00EA7DDF" w:rsidP="00EA7DDF">
            <w:pPr>
              <w:pStyle w:val="ListParagraph"/>
              <w:numPr>
                <w:ilvl w:val="0"/>
                <w:numId w:val="1"/>
              </w:num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ורבנן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אמרי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מתוך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שהיא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חול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לפיכך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קבעוה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בברכת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חול</w:t>
            </w:r>
            <w:r w:rsidRPr="004974A9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053AAD" w:rsidRPr="004974A9" w:rsidTr="00423D7A">
        <w:trPr>
          <w:trHeight w:val="420"/>
        </w:trPr>
        <w:tc>
          <w:tcPr>
            <w:tcW w:w="1602" w:type="dxa"/>
            <w:vMerge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2184" w:type="dxa"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  <w:r w:rsidRPr="004974A9">
              <w:rPr>
                <w:rFonts w:cs="David" w:hint="cs"/>
                <w:sz w:val="24"/>
                <w:szCs w:val="24"/>
                <w:rtl/>
                <w:lang w:bidi="he-IL"/>
              </w:rPr>
              <w:t>ר"ע מוסיפים ברכה רביעית נוספת</w:t>
            </w:r>
          </w:p>
        </w:tc>
        <w:tc>
          <w:tcPr>
            <w:tcW w:w="5671" w:type="dxa"/>
            <w:vMerge/>
          </w:tcPr>
          <w:p w:rsidR="00053AAD" w:rsidRPr="004974A9" w:rsidRDefault="00053AAD" w:rsidP="00053AAD">
            <w:pPr>
              <w:bidi/>
              <w:ind w:right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</w:tr>
    </w:tbl>
    <w:p w:rsidR="00053AAD" w:rsidRPr="004974A9" w:rsidRDefault="00053AAD" w:rsidP="00053AAD">
      <w:pPr>
        <w:bidi/>
        <w:ind w:right="0"/>
        <w:rPr>
          <w:rFonts w:cs="David"/>
          <w:sz w:val="24"/>
          <w:szCs w:val="24"/>
          <w:rtl/>
          <w:lang w:bidi="he-IL"/>
        </w:rPr>
      </w:pPr>
    </w:p>
    <w:p w:rsidR="00D9727F" w:rsidRPr="004974A9" w:rsidRDefault="00D91D39" w:rsidP="00D91D39">
      <w:pPr>
        <w:bidi/>
        <w:ind w:right="0"/>
        <w:rPr>
          <w:rFonts w:cs="David"/>
          <w:sz w:val="24"/>
          <w:szCs w:val="24"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רבי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עקיבא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אומר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אומרה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ברכה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רביעית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כו</w:t>
      </w:r>
      <w:r w:rsidRPr="004974A9">
        <w:rPr>
          <w:rFonts w:cs="David"/>
          <w:sz w:val="24"/>
          <w:szCs w:val="24"/>
          <w:rtl/>
          <w:lang w:bidi="he-IL"/>
        </w:rPr>
        <w:t xml:space="preserve">'. </w:t>
      </w:r>
    </w:p>
    <w:p w:rsidR="00146EC5" w:rsidRPr="004974A9" w:rsidRDefault="00146EC5" w:rsidP="00D9727F">
      <w:pPr>
        <w:bidi/>
        <w:ind w:right="0"/>
        <w:rPr>
          <w:rFonts w:cs="David"/>
          <w:sz w:val="24"/>
          <w:szCs w:val="24"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אנשי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כנסת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הגדולה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תקנו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להם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לישראל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ברכות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ותפלות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קדושות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והבדלות</w:t>
      </w:r>
    </w:p>
    <w:p w:rsidR="00146EC5" w:rsidRPr="004974A9" w:rsidRDefault="004974A9" w:rsidP="004974A9">
      <w:pPr>
        <w:bidi/>
        <w:ind w:right="-709"/>
        <w:rPr>
          <w:rFonts w:cs="David"/>
          <w:sz w:val="24"/>
          <w:szCs w:val="24"/>
          <w:lang w:bidi="he-IL"/>
        </w:rPr>
      </w:pPr>
      <w:r w:rsidRPr="004974A9">
        <w:rPr>
          <w:rFonts w:cs="David" w:hint="cs"/>
          <w:noProof/>
          <w:sz w:val="24"/>
          <w:szCs w:val="24"/>
          <w:rtl/>
          <w:lang w:bidi="he-I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09pt;margin-top:2.8pt;width:17.25pt;height:7.15pt;flip:x;z-index:251658240"/>
        </w:pict>
      </w:r>
      <w:r w:rsidRPr="004974A9">
        <w:rPr>
          <w:rFonts w:cs="David" w:hint="cs"/>
          <w:noProof/>
          <w:sz w:val="24"/>
          <w:szCs w:val="24"/>
          <w:rtl/>
          <w:lang w:bidi="he-IL"/>
        </w:rPr>
        <w:pict>
          <v:shape id="_x0000_s1027" type="#_x0000_t13" style="position:absolute;left:0;text-align:left;margin-left:160.5pt;margin-top:2.8pt;width:17.25pt;height:7.15pt;flip:x;z-index:251659264"/>
        </w:pict>
      </w:r>
      <w:r w:rsidR="00146EC5" w:rsidRPr="004974A9">
        <w:rPr>
          <w:rFonts w:cs="David" w:hint="cs"/>
          <w:noProof/>
          <w:sz w:val="24"/>
          <w:szCs w:val="24"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4.25pt;margin-top:9.95pt;width:1.5pt;height:13.5pt;z-index:251660288" o:connectortype="straight">
            <v:stroke endarrow="block"/>
          </v:shape>
        </w:pict>
      </w:r>
      <w:r w:rsidR="00146EC5" w:rsidRPr="004974A9">
        <w:rPr>
          <w:rFonts w:cs="David" w:hint="cs"/>
          <w:sz w:val="24"/>
          <w:szCs w:val="24"/>
          <w:rtl/>
          <w:lang w:bidi="he-IL"/>
        </w:rPr>
        <w:t>בתחילה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קבעוה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בתפלה</w:t>
      </w:r>
      <w:r>
        <w:rPr>
          <w:rFonts w:cs="David" w:hint="cs"/>
          <w:sz w:val="24"/>
          <w:szCs w:val="24"/>
          <w:rtl/>
          <w:lang w:bidi="he-IL"/>
        </w:rPr>
        <w:t xml:space="preserve">          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העשירו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קבעוה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על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 xml:space="preserve">הכוס </w:t>
      </w:r>
      <w:r w:rsidR="00146EC5" w:rsidRPr="004974A9">
        <w:rPr>
          <w:rFonts w:cs="David"/>
          <w:sz w:val="24"/>
          <w:szCs w:val="24"/>
          <w:lang w:bidi="he-IL"/>
        </w:rPr>
        <w:tab/>
        <w:t xml:space="preserve">    </w:t>
      </w:r>
      <w:r>
        <w:rPr>
          <w:rFonts w:cs="David" w:hint="cs"/>
          <w:sz w:val="24"/>
          <w:szCs w:val="24"/>
          <w:rtl/>
          <w:lang w:bidi="he-IL"/>
        </w:rPr>
        <w:t xml:space="preserve">       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הענו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חזרו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וקבעוה</w:t>
      </w:r>
      <w:r w:rsidR="00146EC5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בתפלה</w:t>
      </w:r>
    </w:p>
    <w:p w:rsidR="00146EC5" w:rsidRPr="004974A9" w:rsidRDefault="00146EC5" w:rsidP="00146EC5">
      <w:pPr>
        <w:bidi/>
        <w:ind w:right="-709"/>
        <w:rPr>
          <w:rFonts w:cs="David"/>
          <w:sz w:val="24"/>
          <w:szCs w:val="24"/>
          <w:lang w:bidi="he-IL"/>
        </w:rPr>
      </w:pPr>
      <w:r w:rsidRPr="004974A9">
        <w:rPr>
          <w:rFonts w:cs="David"/>
          <w:sz w:val="24"/>
          <w:szCs w:val="24"/>
          <w:lang w:bidi="he-IL"/>
        </w:rPr>
        <w:tab/>
      </w:r>
      <w:r w:rsidRPr="004974A9">
        <w:rPr>
          <w:rFonts w:cs="David"/>
          <w:sz w:val="24"/>
          <w:szCs w:val="24"/>
          <w:lang w:bidi="he-IL"/>
        </w:rPr>
        <w:tab/>
      </w:r>
      <w:r w:rsidRPr="004974A9">
        <w:rPr>
          <w:rFonts w:cs="David"/>
          <w:sz w:val="24"/>
          <w:szCs w:val="24"/>
          <w:lang w:bidi="he-IL"/>
        </w:rPr>
        <w:tab/>
      </w:r>
      <w:r w:rsidRPr="004974A9">
        <w:rPr>
          <w:rFonts w:cs="David"/>
          <w:sz w:val="24"/>
          <w:szCs w:val="24"/>
          <w:lang w:bidi="he-IL"/>
        </w:rPr>
        <w:tab/>
      </w:r>
      <w:r w:rsidRPr="004974A9">
        <w:rPr>
          <w:rFonts w:cs="David"/>
          <w:sz w:val="24"/>
          <w:szCs w:val="24"/>
          <w:lang w:bidi="he-IL"/>
        </w:rPr>
        <w:tab/>
      </w:r>
      <w:r w:rsidRPr="004974A9">
        <w:rPr>
          <w:rFonts w:cs="David" w:hint="cs"/>
          <w:sz w:val="24"/>
          <w:szCs w:val="24"/>
          <w:rtl/>
          <w:lang w:bidi="he-IL"/>
        </w:rPr>
        <w:t>והם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אמרו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המבדיל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בתפלה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צריך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שיבדיל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הכוס</w:t>
      </w:r>
    </w:p>
    <w:p w:rsidR="00146EC5" w:rsidRPr="004974A9" w:rsidRDefault="00146EC5" w:rsidP="00146EC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 xml:space="preserve">קושי: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טעה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ולא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הזכיר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גבורות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גשמים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בתחיית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המתים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ושאלה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בברכת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השנים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מחזירין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אותו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והבדלה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בחונן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הדעת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אין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מחזירין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אותו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מפני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u w:val="single"/>
          <w:rtl/>
          <w:lang w:bidi="he-IL"/>
        </w:rPr>
        <w:t>שיכול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לאומרה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על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Aharoni"/>
          <w:sz w:val="24"/>
          <w:szCs w:val="24"/>
          <w:rtl/>
          <w:lang w:bidi="he-IL"/>
        </w:rPr>
        <w:t>!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</w:p>
    <w:p w:rsidR="00146EC5" w:rsidRPr="004974A9" w:rsidRDefault="003E6895" w:rsidP="003E689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תירוץ:</w:t>
      </w:r>
      <w:r w:rsidR="00146EC5" w:rsidRPr="004974A9">
        <w:rPr>
          <w:rFonts w:cs="David" w:hint="cs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לא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תימא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מפני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שיכול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לאומרה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אלא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אימא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146EC5" w:rsidRPr="004974A9">
        <w:rPr>
          <w:rFonts w:cs="David" w:hint="cs"/>
          <w:sz w:val="24"/>
          <w:szCs w:val="24"/>
          <w:rtl/>
          <w:lang w:bidi="he-IL"/>
        </w:rPr>
        <w:t>"</w:t>
      </w:r>
      <w:r w:rsidR="00D91D39" w:rsidRPr="004974A9">
        <w:rPr>
          <w:rFonts w:cs="David" w:hint="cs"/>
          <w:sz w:val="24"/>
          <w:szCs w:val="24"/>
          <w:u w:val="single"/>
          <w:rtl/>
          <w:lang w:bidi="he-IL"/>
        </w:rPr>
        <w:t>מפני</w:t>
      </w:r>
      <w:r w:rsidR="00D91D39" w:rsidRPr="004974A9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u w:val="single"/>
          <w:rtl/>
          <w:lang w:bidi="he-IL"/>
        </w:rPr>
        <w:t>שאומרה</w:t>
      </w:r>
      <w:r w:rsidR="00D91D39" w:rsidRPr="004974A9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u w:val="single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u w:val="single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u w:val="single"/>
          <w:rtl/>
          <w:lang w:bidi="he-IL"/>
        </w:rPr>
        <w:t>הכוס</w:t>
      </w:r>
      <w:r w:rsidR="00146EC5" w:rsidRPr="004974A9">
        <w:rPr>
          <w:rFonts w:cs="David" w:hint="cs"/>
          <w:sz w:val="24"/>
          <w:szCs w:val="24"/>
          <w:rtl/>
          <w:lang w:bidi="he-IL"/>
        </w:rPr>
        <w:t>"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3E6895" w:rsidRPr="004974A9" w:rsidRDefault="003E6895" w:rsidP="00D91D39">
      <w:pPr>
        <w:bidi/>
        <w:ind w:right="0"/>
        <w:rPr>
          <w:rFonts w:cs="David" w:hint="cs"/>
          <w:sz w:val="24"/>
          <w:szCs w:val="24"/>
          <w:rtl/>
          <w:lang w:bidi="he-IL"/>
        </w:rPr>
      </w:pPr>
    </w:p>
    <w:p w:rsidR="003E6895" w:rsidRPr="004974A9" w:rsidRDefault="003E6895" w:rsidP="003E689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שאלה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המבדיל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מהו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שיבדיל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בתפלה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? </w:t>
      </w:r>
    </w:p>
    <w:p w:rsidR="003E6895" w:rsidRPr="004974A9" w:rsidRDefault="003E6895" w:rsidP="003E689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 xml:space="preserve">תשובה: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אמר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רב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נחמן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בר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יצחק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קל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וחומר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מתפלה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ומה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תפלה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דעיקר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תקנתא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היא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אמרי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המבדיל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בתפלה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צריך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שיבדיל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;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המבדיל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דלאו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עיקר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תקנתא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היא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לא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כל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שכן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? </w:t>
      </w:r>
    </w:p>
    <w:p w:rsidR="003E6895" w:rsidRDefault="002A5067" w:rsidP="002A5067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noProof/>
          <w:sz w:val="24"/>
          <w:szCs w:val="24"/>
          <w:rtl/>
          <w:lang w:bidi="he-I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7.25pt;margin-top:27.75pt;width:15pt;height:20.65pt;z-index:251661312">
            <v:textbox style="layout-flow:vertical-ideographic"/>
          </v:shape>
        </w:pict>
      </w:r>
      <w:r w:rsidR="003E6895" w:rsidRPr="004974A9">
        <w:rPr>
          <w:rFonts w:cs="David" w:hint="cs"/>
          <w:sz w:val="24"/>
          <w:szCs w:val="24"/>
          <w:rtl/>
          <w:lang w:bidi="he-IL"/>
        </w:rPr>
        <w:t xml:space="preserve">דעה חילופית מברייתא -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תני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רב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אחא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אריכא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קמיה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דרב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חיננא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המבדיל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בתפלה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משובח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יותר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ממי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שיבדיל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על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הכוס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ואם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הבדיל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בזו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ובזו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ינוחו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לו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ברכות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על</w:t>
      </w:r>
      <w:r w:rsidR="00D91D39" w:rsidRPr="004974A9">
        <w:rPr>
          <w:rFonts w:cs="Aharoni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Aharoni" w:hint="cs"/>
          <w:sz w:val="24"/>
          <w:szCs w:val="24"/>
          <w:rtl/>
          <w:lang w:bidi="he-IL"/>
        </w:rPr>
        <w:t>ראשו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2A5067" w:rsidRPr="004974A9" w:rsidRDefault="002A5067" w:rsidP="002A5067">
      <w:pPr>
        <w:bidi/>
        <w:ind w:right="0"/>
        <w:rPr>
          <w:rFonts w:cs="David" w:hint="cs"/>
          <w:sz w:val="24"/>
          <w:szCs w:val="24"/>
          <w:rtl/>
          <w:lang w:bidi="he-IL"/>
        </w:rPr>
      </w:pPr>
    </w:p>
    <w:p w:rsidR="003E6895" w:rsidRPr="004974A9" w:rsidRDefault="003E6895" w:rsidP="003E6895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קושי - המבדיל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בתפלה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משובח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יותר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ממי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שיבדיל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הכוס</w:t>
      </w:r>
    </w:p>
    <w:p w:rsidR="003E6895" w:rsidRPr="004974A9" w:rsidRDefault="003E6895" w:rsidP="003E6895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אם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הבדיל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בזו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ובזו</w:t>
      </w:r>
      <w:r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Pr="004974A9">
        <w:rPr>
          <w:rFonts w:cs="David" w:hint="cs"/>
          <w:sz w:val="24"/>
          <w:szCs w:val="24"/>
          <w:rtl/>
          <w:lang w:bidi="he-IL"/>
        </w:rPr>
        <w:t>ינוחו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ברכות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על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ראשו</w:t>
      </w:r>
    </w:p>
    <w:p w:rsidR="003E6895" w:rsidRPr="004974A9" w:rsidRDefault="003E6895" w:rsidP="003E6895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והויא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ברכה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שאינה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צריכה?!</w:t>
      </w:r>
    </w:p>
    <w:p w:rsidR="003E6895" w:rsidRPr="004974A9" w:rsidRDefault="003E6895" w:rsidP="003E6895">
      <w:pPr>
        <w:bidi/>
        <w:spacing w:after="0"/>
        <w:ind w:right="0"/>
        <w:jc w:val="center"/>
        <w:rPr>
          <w:rFonts w:cs="David" w:hint="cs"/>
          <w:sz w:val="24"/>
          <w:szCs w:val="24"/>
          <w:rtl/>
          <w:lang w:bidi="he-IL"/>
        </w:rPr>
      </w:pPr>
    </w:p>
    <w:p w:rsidR="003E6895" w:rsidRPr="004974A9" w:rsidRDefault="003E6895" w:rsidP="003E689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 xml:space="preserve">תירוץ -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אלא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אימא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הכי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אם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בזו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ולא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הבדיל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בזו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ינוחו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לו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ברכות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על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D91D39" w:rsidRPr="004974A9">
        <w:rPr>
          <w:rFonts w:cs="David" w:hint="cs"/>
          <w:sz w:val="24"/>
          <w:szCs w:val="24"/>
          <w:rtl/>
          <w:lang w:bidi="he-IL"/>
        </w:rPr>
        <w:t>ראשו</w:t>
      </w:r>
      <w:r w:rsidR="00D91D39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8A2736" w:rsidRPr="004974A9" w:rsidRDefault="00D91D39" w:rsidP="003E6895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בעא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מיניה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רב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חסדא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מרב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ששת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טעה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בזו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3E6895" w:rsidRPr="004974A9">
        <w:rPr>
          <w:rFonts w:cs="David" w:hint="cs"/>
          <w:sz w:val="24"/>
          <w:szCs w:val="24"/>
          <w:rtl/>
          <w:lang w:bidi="he-IL"/>
        </w:rPr>
        <w:t xml:space="preserve">(בתפילה שכח הבדלה) </w:t>
      </w:r>
      <w:r w:rsidRPr="004974A9">
        <w:rPr>
          <w:rFonts w:cs="David" w:hint="cs"/>
          <w:sz w:val="24"/>
          <w:szCs w:val="24"/>
          <w:rtl/>
          <w:lang w:bidi="he-IL"/>
        </w:rPr>
        <w:t>ובזו</w:t>
      </w:r>
      <w:r w:rsidR="003E6895" w:rsidRPr="004974A9">
        <w:rPr>
          <w:rFonts w:cs="David" w:hint="cs"/>
          <w:sz w:val="24"/>
          <w:szCs w:val="24"/>
          <w:rtl/>
          <w:lang w:bidi="he-IL"/>
        </w:rPr>
        <w:t xml:space="preserve"> (עשה מלאכה לפני שהבדיל על הכוס)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מהו</w:t>
      </w:r>
      <w:r w:rsidRPr="004974A9">
        <w:rPr>
          <w:rFonts w:cs="David"/>
          <w:sz w:val="24"/>
          <w:szCs w:val="24"/>
          <w:rtl/>
          <w:lang w:bidi="he-IL"/>
        </w:rPr>
        <w:t xml:space="preserve">? </w:t>
      </w:r>
      <w:r w:rsidR="008A2736" w:rsidRPr="004974A9">
        <w:rPr>
          <w:rFonts w:cs="David"/>
          <w:sz w:val="24"/>
          <w:szCs w:val="24"/>
          <w:rtl/>
          <w:lang w:bidi="he-IL"/>
        </w:rPr>
        <w:t>–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</w:p>
    <w:p w:rsidR="00D91D39" w:rsidRPr="004974A9" w:rsidRDefault="00D91D39" w:rsidP="008A2736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אמר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ליה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טעה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בזו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ובזו</w:t>
      </w:r>
      <w:r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Pr="004974A9">
        <w:rPr>
          <w:rFonts w:cs="David" w:hint="cs"/>
          <w:sz w:val="24"/>
          <w:szCs w:val="24"/>
          <w:rtl/>
          <w:lang w:bidi="he-IL"/>
        </w:rPr>
        <w:t>חוזר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לראש</w:t>
      </w:r>
      <w:r w:rsidR="008A2736" w:rsidRPr="004974A9">
        <w:rPr>
          <w:rFonts w:cs="David" w:hint="cs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/>
          <w:sz w:val="24"/>
          <w:szCs w:val="24"/>
          <w:rtl/>
          <w:lang w:bidi="he-IL"/>
        </w:rPr>
        <w:t>–</w:t>
      </w:r>
      <w:r w:rsidR="008A2736" w:rsidRPr="004974A9">
        <w:rPr>
          <w:rFonts w:cs="David" w:hint="cs"/>
          <w:sz w:val="24"/>
          <w:szCs w:val="24"/>
          <w:rtl/>
          <w:lang w:bidi="he-IL"/>
        </w:rPr>
        <w:t xml:space="preserve"> צריך להתפלל שוב </w:t>
      </w:r>
      <w:r w:rsidRPr="004974A9">
        <w:rPr>
          <w:rFonts w:cs="David"/>
          <w:sz w:val="24"/>
          <w:szCs w:val="24"/>
          <w:rtl/>
          <w:lang w:bidi="he-IL"/>
        </w:rPr>
        <w:t>.</w:t>
      </w:r>
    </w:p>
    <w:p w:rsidR="008A2736" w:rsidRPr="004974A9" w:rsidRDefault="008A2736" w:rsidP="008A2736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קובעים להלכה שמבדילים גם בתפילה וגם על הכוס</w:t>
      </w:r>
    </w:p>
    <w:p w:rsidR="004974A9" w:rsidRPr="004974A9" w:rsidRDefault="008A2736" w:rsidP="008A2736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רבי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אליעזר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אומר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בהודאה</w:t>
      </w:r>
      <w:r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4974A9" w:rsidRPr="004974A9" w:rsidRDefault="004974A9" w:rsidP="004974A9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noProof/>
          <w:sz w:val="24"/>
          <w:szCs w:val="24"/>
          <w:rtl/>
          <w:lang w:bidi="he-IL"/>
        </w:rPr>
        <w:pict>
          <v:shape id="_x0000_s1030" type="#_x0000_t67" style="position:absolute;left:0;text-align:left;margin-left:221.25pt;margin-top:28.35pt;width:13.5pt;height:23.25pt;z-index:251662336">
            <v:textbox style="layout-flow:vertical-ideographic"/>
          </v:shape>
        </w:pict>
      </w:r>
      <w:r w:rsidRPr="004974A9">
        <w:rPr>
          <w:rFonts w:cs="David" w:hint="cs"/>
          <w:sz w:val="24"/>
          <w:szCs w:val="24"/>
          <w:rtl/>
          <w:lang w:bidi="he-IL"/>
        </w:rPr>
        <w:t>סיפור- רבי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חייא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אבין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אמר ל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זירא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"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ודאי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דאמריתו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משמיה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דרבי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יוחנן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8A2736" w:rsidRPr="004974A9">
        <w:rPr>
          <w:rFonts w:cs="David" w:hint="cs"/>
          <w:sz w:val="24"/>
          <w:szCs w:val="24"/>
          <w:u w:val="single"/>
          <w:rtl/>
          <w:lang w:bidi="he-IL"/>
        </w:rPr>
        <w:t>הלכה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אליעזר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ביום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טוב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שחל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להיות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אחר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השבת</w:t>
      </w:r>
      <w:r w:rsidR="008A2736" w:rsidRPr="004974A9">
        <w:rPr>
          <w:rFonts w:cs="David"/>
          <w:sz w:val="24"/>
          <w:szCs w:val="24"/>
          <w:rtl/>
          <w:lang w:bidi="he-IL"/>
        </w:rPr>
        <w:t>?</w:t>
      </w:r>
      <w:r w:rsidRPr="004974A9">
        <w:rPr>
          <w:rFonts w:cs="David" w:hint="cs"/>
          <w:sz w:val="24"/>
          <w:szCs w:val="24"/>
          <w:rtl/>
          <w:lang w:bidi="he-IL"/>
        </w:rPr>
        <w:t>"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אמר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ליה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6C3C24">
        <w:rPr>
          <w:rFonts w:cs="David" w:hint="cs"/>
          <w:sz w:val="24"/>
          <w:szCs w:val="24"/>
          <w:rtl/>
          <w:lang w:bidi="he-IL"/>
        </w:rPr>
        <w:t>"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אין</w:t>
      </w:r>
      <w:r w:rsidR="006C3C24">
        <w:rPr>
          <w:rFonts w:cs="David" w:hint="cs"/>
          <w:sz w:val="24"/>
          <w:szCs w:val="24"/>
          <w:rtl/>
          <w:lang w:bidi="he-IL"/>
        </w:rPr>
        <w:t>"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4974A9" w:rsidRPr="004974A9" w:rsidRDefault="009018C4" w:rsidP="004974A9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-45.75pt;margin-top:12.15pt;width:16.5pt;height:137.25pt;z-index:251664384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439.1pt;margin-top:17.6pt;width:7.15pt;height:131.8pt;z-index:251663360"/>
        </w:pict>
      </w:r>
    </w:p>
    <w:p w:rsidR="006C3C24" w:rsidRDefault="00A306A7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קושי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הלכה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מכלל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דפליגי</w:t>
      </w:r>
      <w:r w:rsidR="008A2736" w:rsidRPr="004974A9">
        <w:rPr>
          <w:rFonts w:cs="David"/>
          <w:sz w:val="24"/>
          <w:szCs w:val="24"/>
          <w:rtl/>
          <w:lang w:bidi="he-IL"/>
        </w:rPr>
        <w:t>!</w:t>
      </w:r>
      <w:r w:rsidR="004974A9" w:rsidRPr="004974A9">
        <w:rPr>
          <w:rFonts w:cs="David" w:hint="cs"/>
          <w:sz w:val="24"/>
          <w:szCs w:val="24"/>
          <w:rtl/>
          <w:lang w:bidi="he-IL"/>
        </w:rPr>
        <w:t xml:space="preserve"> </w:t>
      </w:r>
      <w:r w:rsidR="004974A9" w:rsidRPr="004974A9">
        <w:rPr>
          <w:rFonts w:cs="David"/>
          <w:sz w:val="24"/>
          <w:szCs w:val="24"/>
          <w:rtl/>
          <w:lang w:bidi="he-IL"/>
        </w:rPr>
        <w:t>–</w:t>
      </w:r>
      <w:r w:rsidR="004974A9" w:rsidRPr="004974A9">
        <w:rPr>
          <w:rFonts w:cs="David" w:hint="cs"/>
          <w:sz w:val="24"/>
          <w:szCs w:val="24"/>
          <w:rtl/>
          <w:lang w:bidi="he-IL"/>
        </w:rPr>
        <w:t xml:space="preserve"> מכאן אפשר להסיק שיש שחולקים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/>
          <w:sz w:val="24"/>
          <w:szCs w:val="24"/>
          <w:rtl/>
          <w:lang w:bidi="he-IL"/>
        </w:rPr>
        <w:t>–</w:t>
      </w:r>
      <w:r>
        <w:rPr>
          <w:rFonts w:cs="David" w:hint="cs"/>
          <w:sz w:val="24"/>
          <w:szCs w:val="24"/>
          <w:rtl/>
          <w:lang w:bidi="he-IL"/>
        </w:rPr>
        <w:t xml:space="preserve"> האם באמת חולקים?</w:t>
      </w:r>
    </w:p>
    <w:p w:rsidR="00A306A7" w:rsidRDefault="006C3C24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תירוץ ראשון</w:t>
      </w:r>
      <w:r w:rsidR="00A306A7">
        <w:rPr>
          <w:rFonts w:cs="David" w:hint="cs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פליגי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?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והא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>
        <w:rPr>
          <w:rFonts w:cs="David" w:hint="cs"/>
          <w:sz w:val="24"/>
          <w:szCs w:val="24"/>
          <w:rtl/>
          <w:lang w:bidi="he-IL"/>
        </w:rPr>
        <w:t>(ידוע ש)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פליגי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רבנן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! </w:t>
      </w:r>
    </w:p>
    <w:p w:rsidR="00A306A7" w:rsidRDefault="006C3C24" w:rsidP="006C3C24">
      <w:pPr>
        <w:bidi/>
        <w:ind w:right="-851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  <w:t>דחיית התירוץ</w:t>
      </w:r>
      <w:r w:rsidR="00A306A7">
        <w:rPr>
          <w:rFonts w:cs="David" w:hint="cs"/>
          <w:sz w:val="24"/>
          <w:szCs w:val="24"/>
          <w:rtl/>
          <w:lang w:bidi="he-IL"/>
        </w:rPr>
        <w:t xml:space="preserve"> -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אימר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דפליגי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רבנן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בשאר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ימות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השנה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ביום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טוב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שחל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להיות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אחר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השבת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מי</w:t>
      </w:r>
      <w:r w:rsidR="00A306A7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A306A7" w:rsidRPr="004974A9">
        <w:rPr>
          <w:rFonts w:cs="David" w:hint="cs"/>
          <w:sz w:val="24"/>
          <w:szCs w:val="24"/>
          <w:rtl/>
          <w:lang w:bidi="he-IL"/>
        </w:rPr>
        <w:t>פליגי</w:t>
      </w:r>
      <w:r w:rsidR="00A306A7" w:rsidRPr="004974A9">
        <w:rPr>
          <w:rFonts w:cs="David"/>
          <w:sz w:val="24"/>
          <w:szCs w:val="24"/>
          <w:rtl/>
          <w:lang w:bidi="he-IL"/>
        </w:rPr>
        <w:t>?</w:t>
      </w:r>
    </w:p>
    <w:p w:rsidR="00A306A7" w:rsidRDefault="00A306A7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תירוץ </w:t>
      </w:r>
      <w:r w:rsidR="006C3C24">
        <w:rPr>
          <w:rFonts w:cs="David" w:hint="cs"/>
          <w:sz w:val="24"/>
          <w:szCs w:val="24"/>
          <w:rtl/>
          <w:lang w:bidi="he-IL"/>
        </w:rPr>
        <w:t>שני</w:t>
      </w:r>
      <w:r>
        <w:rPr>
          <w:rFonts w:cs="David" w:hint="cs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והא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פליג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עקיבא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! </w:t>
      </w:r>
    </w:p>
    <w:p w:rsidR="00A306A7" w:rsidRDefault="00A306A7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דחיית התירוץ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אטו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השנה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כולה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עבדינן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עקיבא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דהשתא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ניקו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ונעביד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כוותיה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?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השנה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כולה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מאי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טעמא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עבדינן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כרבי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עקיבא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?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דתמני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סרי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תקון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תשסרי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תקון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הכא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נמי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שב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תקון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תמני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תקון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! </w:t>
      </w:r>
    </w:p>
    <w:p w:rsidR="006C3C24" w:rsidRDefault="009018C4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המשך הסיפור</w:t>
      </w:r>
      <w:r w:rsidR="00A306A7">
        <w:rPr>
          <w:rFonts w:cs="David" w:hint="cs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אמר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ליה</w:t>
      </w:r>
      <w:r>
        <w:rPr>
          <w:rFonts w:cs="David" w:hint="cs"/>
          <w:sz w:val="24"/>
          <w:szCs w:val="24"/>
          <w:rtl/>
          <w:lang w:bidi="he-IL"/>
        </w:rPr>
        <w:t xml:space="preserve"> ר' זירא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: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לאו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הלכה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אתמר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מטין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אתמר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tbl>
      <w:tblPr>
        <w:tblStyle w:val="TableGrid"/>
        <w:bidiVisual/>
        <w:tblW w:w="9842" w:type="dxa"/>
        <w:tblLook w:val="04A0"/>
      </w:tblPr>
      <w:tblGrid>
        <w:gridCol w:w="2085"/>
        <w:gridCol w:w="1560"/>
        <w:gridCol w:w="6197"/>
      </w:tblGrid>
      <w:tr w:rsidR="009018C4" w:rsidTr="009018C4">
        <w:tc>
          <w:tcPr>
            <w:tcW w:w="2085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יש אומרים רבי יצחק בר אבדימי</w:t>
            </w:r>
          </w:p>
        </w:tc>
        <w:tc>
          <w:tcPr>
            <w:tcW w:w="1560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הלכה</w:t>
            </w:r>
          </w:p>
        </w:tc>
        <w:tc>
          <w:tcPr>
            <w:tcW w:w="6197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מפרסמים ברבים</w:t>
            </w:r>
          </w:p>
        </w:tc>
      </w:tr>
      <w:tr w:rsidR="009018C4" w:rsidTr="009018C4">
        <w:tc>
          <w:tcPr>
            <w:tcW w:w="2085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יש אומרים רבי יצחק בר אבדימי</w:t>
            </w:r>
          </w:p>
        </w:tc>
        <w:tc>
          <w:tcPr>
            <w:tcW w:w="1560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מטין </w:t>
            </w:r>
          </w:p>
        </w:tc>
        <w:tc>
          <w:tcPr>
            <w:tcW w:w="6197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לא מפרסמים ברבים אבל יחיד שבא לשאול אומרים לו לעשות ככה</w:t>
            </w:r>
          </w:p>
        </w:tc>
      </w:tr>
      <w:tr w:rsidR="009018C4" w:rsidTr="009018C4">
        <w:tc>
          <w:tcPr>
            <w:tcW w:w="2085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ר' יוחנן</w:t>
            </w:r>
          </w:p>
        </w:tc>
        <w:tc>
          <w:tcPr>
            <w:tcW w:w="1560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מודים</w:t>
            </w:r>
          </w:p>
        </w:tc>
        <w:tc>
          <w:tcPr>
            <w:tcW w:w="6197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מודים חכמים לר' אליעזר במקרה ספציפי זה</w:t>
            </w:r>
          </w:p>
        </w:tc>
      </w:tr>
      <w:tr w:rsidR="009018C4" w:rsidTr="009018C4">
        <w:tc>
          <w:tcPr>
            <w:tcW w:w="2085" w:type="dxa"/>
          </w:tcPr>
          <w:p w:rsidR="009018C4" w:rsidRPr="009018C4" w:rsidRDefault="009018C4" w:rsidP="006C3C24">
            <w:pPr>
              <w:bidi/>
              <w:ind w:right="0"/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</w:pPr>
            <w:r w:rsidRPr="009018C4">
              <w:rPr>
                <w:rFonts w:cs="David" w:hint="cs"/>
                <w:b/>
                <w:bCs/>
                <w:sz w:val="24"/>
                <w:szCs w:val="24"/>
                <w:rtl/>
                <w:lang w:bidi="he-IL"/>
              </w:rPr>
              <w:t>ר' חייא בר אבא</w:t>
            </w:r>
          </w:p>
        </w:tc>
        <w:tc>
          <w:tcPr>
            <w:tcW w:w="1560" w:type="dxa"/>
          </w:tcPr>
          <w:p w:rsidR="009018C4" w:rsidRDefault="009018C4" w:rsidP="006C3C2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>נראין</w:t>
            </w:r>
          </w:p>
        </w:tc>
        <w:tc>
          <w:tcPr>
            <w:tcW w:w="6197" w:type="dxa"/>
          </w:tcPr>
          <w:p w:rsidR="009018C4" w:rsidRDefault="009018C4" w:rsidP="009018C4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לא מפרסמים ולא מלמדים ליחיד </w:t>
            </w:r>
            <w:r>
              <w:rPr>
                <w:rFonts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אלא אם מישהו נהג ככה, יצא בדיעבד ולא מחזירים אותו</w:t>
            </w:r>
          </w:p>
        </w:tc>
      </w:tr>
    </w:tbl>
    <w:p w:rsidR="006C3C24" w:rsidRDefault="006C3C24" w:rsidP="006C3C24">
      <w:pPr>
        <w:bidi/>
        <w:ind w:right="0"/>
        <w:rPr>
          <w:rFonts w:cs="David" w:hint="cs"/>
          <w:sz w:val="24"/>
          <w:szCs w:val="24"/>
          <w:rtl/>
          <w:lang w:bidi="he-IL"/>
        </w:rPr>
      </w:pPr>
    </w:p>
    <w:p w:rsidR="009018C4" w:rsidRDefault="008A2736" w:rsidP="009018C4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אמר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רבי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זירא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נקוט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דרבי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חייא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אבא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בידך</w:t>
      </w:r>
      <w:r w:rsidRPr="004974A9">
        <w:rPr>
          <w:rFonts w:cs="David"/>
          <w:sz w:val="24"/>
          <w:szCs w:val="24"/>
          <w:rtl/>
          <w:lang w:bidi="he-IL"/>
        </w:rPr>
        <w:t xml:space="preserve">, </w:t>
      </w:r>
      <w:r w:rsidRPr="004974A9">
        <w:rPr>
          <w:rFonts w:cs="David" w:hint="cs"/>
          <w:sz w:val="24"/>
          <w:szCs w:val="24"/>
          <w:rtl/>
          <w:lang w:bidi="he-IL"/>
        </w:rPr>
        <w:t>דדייק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וגמר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שמעתא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מפומא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דמרה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שפיר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כרחבא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דפומבדיתא</w:t>
      </w:r>
      <w:r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8A2736" w:rsidRPr="004974A9" w:rsidRDefault="008A2736" w:rsidP="009018C4">
      <w:pPr>
        <w:bidi/>
        <w:ind w:right="-709"/>
        <w:rPr>
          <w:rFonts w:cs="David"/>
          <w:sz w:val="24"/>
          <w:szCs w:val="24"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אמר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רב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יוסף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אנא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האי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ידענא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האי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ידענא</w:t>
      </w:r>
      <w:r w:rsidRPr="004974A9">
        <w:rPr>
          <w:rFonts w:cs="David"/>
          <w:sz w:val="24"/>
          <w:szCs w:val="24"/>
          <w:rtl/>
          <w:lang w:bidi="he-IL"/>
        </w:rPr>
        <w:t xml:space="preserve">, </w:t>
      </w:r>
      <w:r w:rsidRPr="004974A9">
        <w:rPr>
          <w:rFonts w:cs="David" w:hint="cs"/>
          <w:sz w:val="24"/>
          <w:szCs w:val="24"/>
          <w:rtl/>
          <w:lang w:bidi="he-IL"/>
        </w:rPr>
        <w:t>אלא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מדרב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ושמואל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ידענא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דתקינו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לן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מרגניתא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בבבל</w:t>
      </w:r>
      <w:r w:rsidRPr="004974A9">
        <w:rPr>
          <w:rFonts w:cs="David"/>
          <w:sz w:val="24"/>
          <w:szCs w:val="24"/>
          <w:rtl/>
          <w:lang w:bidi="he-IL"/>
        </w:rPr>
        <w:t xml:space="preserve">: </w:t>
      </w:r>
      <w:r w:rsidRPr="004974A9">
        <w:rPr>
          <w:rFonts w:cs="David" w:hint="cs"/>
          <w:sz w:val="24"/>
          <w:szCs w:val="24"/>
          <w:rtl/>
          <w:lang w:bidi="he-IL"/>
        </w:rPr>
        <w:t>ותודיענו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</w:t>
      </w:r>
      <w:r w:rsidRPr="004974A9">
        <w:rPr>
          <w:rFonts w:cs="David"/>
          <w:sz w:val="24"/>
          <w:szCs w:val="24"/>
          <w:rtl/>
          <w:lang w:bidi="he-IL"/>
        </w:rPr>
        <w:t xml:space="preserve">' </w:t>
      </w:r>
      <w:r w:rsidRPr="004974A9">
        <w:rPr>
          <w:rFonts w:cs="David" w:hint="cs"/>
          <w:sz w:val="24"/>
          <w:szCs w:val="24"/>
          <w:rtl/>
          <w:lang w:bidi="he-IL"/>
        </w:rPr>
        <w:t>אלהינו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משפטי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צדקך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ותלמדנו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לעשות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חקי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רצונך</w:t>
      </w:r>
      <w:r w:rsidR="009018C4">
        <w:rPr>
          <w:rFonts w:cs="David" w:hint="cs"/>
          <w:sz w:val="24"/>
          <w:szCs w:val="24"/>
          <w:rtl/>
          <w:lang w:bidi="he-IL"/>
        </w:rPr>
        <w:t>...</w:t>
      </w:r>
      <w:r w:rsidRPr="004974A9">
        <w:rPr>
          <w:rFonts w:cs="David" w:hint="cs"/>
          <w:sz w:val="24"/>
          <w:szCs w:val="24"/>
          <w:rtl/>
          <w:lang w:bidi="he-IL"/>
        </w:rPr>
        <w:t>ותתן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לנו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וכו</w:t>
      </w:r>
      <w:r w:rsidRPr="004974A9">
        <w:rPr>
          <w:rFonts w:cs="David"/>
          <w:sz w:val="24"/>
          <w:szCs w:val="24"/>
          <w:rtl/>
          <w:lang w:bidi="he-IL"/>
        </w:rPr>
        <w:t>'.</w:t>
      </w:r>
      <w:r w:rsidR="009018C4">
        <w:rPr>
          <w:rFonts w:cs="David" w:hint="cs"/>
          <w:sz w:val="24"/>
          <w:szCs w:val="24"/>
          <w:rtl/>
          <w:lang w:bidi="he-IL"/>
        </w:rPr>
        <w:t xml:space="preserve"> (בברכה אמצעית)</w:t>
      </w:r>
    </w:p>
    <w:p w:rsidR="009018C4" w:rsidRDefault="009018C4" w:rsidP="008A2736">
      <w:pPr>
        <w:bidi/>
        <w:ind w:right="0"/>
        <w:rPr>
          <w:rFonts w:cs="David" w:hint="cs"/>
          <w:sz w:val="24"/>
          <w:szCs w:val="24"/>
          <w:rtl/>
          <w:lang w:bidi="he-IL"/>
        </w:rPr>
      </w:pPr>
    </w:p>
    <w:p w:rsidR="008A2736" w:rsidRPr="004974A9" w:rsidRDefault="00AF5DD6" w:rsidP="009018C4">
      <w:pPr>
        <w:bidi/>
        <w:ind w:right="0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7" type="#_x0000_t32" style="position:absolute;left:0;text-align:left;margin-left:337.5pt;margin-top:10.5pt;width:46.5pt;height:76.5pt;flip:x;z-index:251668480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6" type="#_x0000_t32" style="position:absolute;left:0;text-align:left;margin-left:384pt;margin-top:10.5pt;width:29.25pt;height:54pt;z-index:251667456" o:connectortype="straight"/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5" type="#_x0000_t32" style="position:absolute;left:0;text-align:left;margin-left:230.25pt;margin-top:10.5pt;width:.75pt;height:36pt;z-index:251666432" o:connectortype="straight">
            <v:stroke endarrow="block"/>
          </v:shape>
        </w:pict>
      </w:r>
      <w:r>
        <w:rPr>
          <w:rFonts w:cs="David" w:hint="cs"/>
          <w:noProof/>
          <w:sz w:val="24"/>
          <w:szCs w:val="24"/>
          <w:rtl/>
          <w:lang w:bidi="he-IL"/>
        </w:rPr>
        <w:pict>
          <v:shape id="_x0000_s1034" type="#_x0000_t32" style="position:absolute;left:0;text-align:left;margin-left:142.5pt;margin-top:10.5pt;width:0;height:12.75pt;z-index:251665408" o:connectortype="straight">
            <v:stroke endarrow="block"/>
          </v:shape>
        </w:pict>
      </w:r>
      <w:r w:rsidR="008A2736" w:rsidRPr="004974A9">
        <w:rPr>
          <w:rFonts w:cs="David" w:hint="cs"/>
          <w:sz w:val="24"/>
          <w:szCs w:val="24"/>
          <w:rtl/>
          <w:lang w:bidi="he-IL"/>
        </w:rPr>
        <w:t>משנה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.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האומר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קן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צפור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יגיעו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רחמיך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ועל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טוב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יזכר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שמך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,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מודים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מודים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-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משתקין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אותו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. </w:t>
      </w:r>
    </w:p>
    <w:p w:rsidR="008A2736" w:rsidRPr="004974A9" w:rsidRDefault="00AF5DD6" w:rsidP="00AF5DD6">
      <w:pPr>
        <w:bidi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4974A9">
        <w:rPr>
          <w:rFonts w:cs="David" w:hint="cs"/>
          <w:sz w:val="24"/>
          <w:szCs w:val="24"/>
          <w:rtl/>
          <w:lang w:bidi="he-IL"/>
        </w:rPr>
        <w:t>משום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דמיחזי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כשתי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רשויות</w:t>
      </w:r>
    </w:p>
    <w:p w:rsidR="00AF5DD6" w:rsidRDefault="00AF5DD6" w:rsidP="00AF5DD6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="008A2736" w:rsidRPr="004974A9">
        <w:rPr>
          <w:rFonts w:cs="David" w:hint="cs"/>
          <w:sz w:val="24"/>
          <w:szCs w:val="24"/>
          <w:rtl/>
          <w:lang w:bidi="he-IL"/>
        </w:rPr>
        <w:t>נמי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משמע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הטובה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ולא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על</w:t>
      </w:r>
      <w:r w:rsidR="008A2736" w:rsidRPr="004974A9">
        <w:rPr>
          <w:rFonts w:cs="David"/>
          <w:sz w:val="24"/>
          <w:szCs w:val="24"/>
          <w:rtl/>
          <w:lang w:bidi="he-IL"/>
        </w:rPr>
        <w:t xml:space="preserve"> </w:t>
      </w:r>
      <w:r w:rsidR="008A2736" w:rsidRPr="004974A9">
        <w:rPr>
          <w:rFonts w:cs="David" w:hint="cs"/>
          <w:sz w:val="24"/>
          <w:szCs w:val="24"/>
          <w:rtl/>
          <w:lang w:bidi="he-IL"/>
        </w:rPr>
        <w:t>הרעה</w:t>
      </w:r>
      <w:r w:rsidR="008A2736" w:rsidRPr="004974A9">
        <w:rPr>
          <w:rFonts w:cs="David"/>
          <w:sz w:val="24"/>
          <w:szCs w:val="24"/>
          <w:rtl/>
          <w:lang w:bidi="he-IL"/>
        </w:rPr>
        <w:t>,</w:t>
      </w:r>
    </w:p>
    <w:p w:rsidR="00AF5DD6" w:rsidRDefault="00AF5DD6" w:rsidP="00AF5DD6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 w:rsidRPr="004974A9">
        <w:rPr>
          <w:rFonts w:cs="David" w:hint="cs"/>
          <w:sz w:val="24"/>
          <w:szCs w:val="24"/>
          <w:rtl/>
          <w:lang w:bidi="he-IL"/>
        </w:rPr>
        <w:t>מפני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שמטיל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קנאה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במעשה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בראשית</w:t>
      </w:r>
    </w:p>
    <w:p w:rsidR="008A2736" w:rsidRPr="004974A9" w:rsidRDefault="00AF5DD6" w:rsidP="002A5067">
      <w:pPr>
        <w:bidi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  <w:lang w:bidi="he-IL"/>
        </w:rPr>
        <w:tab/>
      </w:r>
      <w:r>
        <w:rPr>
          <w:rFonts w:cs="David" w:hint="cs"/>
          <w:sz w:val="24"/>
          <w:szCs w:val="24"/>
          <w:rtl/>
          <w:lang w:bidi="he-IL"/>
        </w:rPr>
        <w:tab/>
      </w:r>
      <w:r w:rsidRPr="004974A9">
        <w:rPr>
          <w:rFonts w:cs="David" w:hint="cs"/>
          <w:sz w:val="24"/>
          <w:szCs w:val="24"/>
          <w:rtl/>
          <w:lang w:bidi="he-IL"/>
        </w:rPr>
        <w:t>מפני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שעושה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מדותיו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של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הקדוש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ברוך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הוא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רחמים</w:t>
      </w:r>
      <w:r w:rsidRPr="004974A9">
        <w:rPr>
          <w:rFonts w:cs="David"/>
          <w:sz w:val="24"/>
          <w:szCs w:val="24"/>
          <w:rtl/>
          <w:lang w:bidi="he-IL"/>
        </w:rPr>
        <w:t xml:space="preserve">, </w:t>
      </w:r>
      <w:r w:rsidRPr="004974A9">
        <w:rPr>
          <w:rFonts w:cs="David" w:hint="cs"/>
          <w:sz w:val="24"/>
          <w:szCs w:val="24"/>
          <w:rtl/>
          <w:lang w:bidi="he-IL"/>
        </w:rPr>
        <w:t>ואינן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אלא</w:t>
      </w:r>
      <w:r w:rsidRPr="004974A9">
        <w:rPr>
          <w:rFonts w:cs="David"/>
          <w:sz w:val="24"/>
          <w:szCs w:val="24"/>
          <w:rtl/>
          <w:lang w:bidi="he-IL"/>
        </w:rPr>
        <w:t xml:space="preserve"> </w:t>
      </w:r>
      <w:r w:rsidRPr="004974A9">
        <w:rPr>
          <w:rFonts w:cs="David" w:hint="cs"/>
          <w:sz w:val="24"/>
          <w:szCs w:val="24"/>
          <w:rtl/>
          <w:lang w:bidi="he-IL"/>
        </w:rPr>
        <w:t>גזרות</w:t>
      </w:r>
    </w:p>
    <w:sectPr w:rsidR="008A2736" w:rsidRPr="004974A9" w:rsidSect="002A5067">
      <w:pgSz w:w="12240" w:h="15840"/>
      <w:pgMar w:top="1134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15B"/>
    <w:multiLevelType w:val="hybridMultilevel"/>
    <w:tmpl w:val="AF4A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1D39"/>
    <w:rsid w:val="00053AAD"/>
    <w:rsid w:val="000D03D7"/>
    <w:rsid w:val="000E5EC1"/>
    <w:rsid w:val="00146EC5"/>
    <w:rsid w:val="001B12D8"/>
    <w:rsid w:val="002A5067"/>
    <w:rsid w:val="00362095"/>
    <w:rsid w:val="003B3090"/>
    <w:rsid w:val="003D389E"/>
    <w:rsid w:val="003E6895"/>
    <w:rsid w:val="00474D97"/>
    <w:rsid w:val="004974A9"/>
    <w:rsid w:val="006344DB"/>
    <w:rsid w:val="006C3C24"/>
    <w:rsid w:val="008176E7"/>
    <w:rsid w:val="008A2736"/>
    <w:rsid w:val="009018C4"/>
    <w:rsid w:val="009E0114"/>
    <w:rsid w:val="00A306A7"/>
    <w:rsid w:val="00A717E2"/>
    <w:rsid w:val="00AB224F"/>
    <w:rsid w:val="00AF5DD6"/>
    <w:rsid w:val="00B1443F"/>
    <w:rsid w:val="00C41EF5"/>
    <w:rsid w:val="00D91D39"/>
    <w:rsid w:val="00D9727F"/>
    <w:rsid w:val="00E25C78"/>
    <w:rsid w:val="00EA7DDF"/>
    <w:rsid w:val="00F2378F"/>
    <w:rsid w:val="00FE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D91D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2012-09-02T20:05:00Z</cp:lastPrinted>
  <dcterms:created xsi:type="dcterms:W3CDTF">2012-09-02T09:26:00Z</dcterms:created>
  <dcterms:modified xsi:type="dcterms:W3CDTF">2012-09-02T20:06:00Z</dcterms:modified>
</cp:coreProperties>
</file>