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72E5" w:rsidRDefault="0005701E" w:rsidP="00B703B9">
      <w:pPr>
        <w:bidi/>
        <w:ind w:right="-284"/>
        <w:rPr>
          <w:rFonts w:cs="David" w:hint="cs"/>
          <w:b/>
          <w:bCs/>
          <w:sz w:val="36"/>
          <w:szCs w:val="36"/>
          <w:u w:val="single"/>
          <w:rtl/>
          <w:lang w:bidi="he-IL"/>
        </w:rPr>
      </w:pP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 w:rsidR="00042E8D" w:rsidRPr="00ED6276">
        <w:rPr>
          <w:rFonts w:cs="David" w:hint="cs"/>
          <w:b/>
          <w:bCs/>
          <w:sz w:val="36"/>
          <w:szCs w:val="36"/>
          <w:u w:val="single"/>
          <w:rtl/>
          <w:lang w:bidi="he-IL"/>
        </w:rPr>
        <w:t>ברכות כז</w:t>
      </w:r>
    </w:p>
    <w:p w:rsidR="0005701E" w:rsidRDefault="00B703B9" w:rsidP="00B703B9">
      <w:pPr>
        <w:bidi/>
        <w:ind w:right="-851"/>
        <w:jc w:val="center"/>
        <w:rPr>
          <w:rFonts w:cs="David"/>
          <w:b/>
          <w:bCs/>
          <w:sz w:val="36"/>
          <w:szCs w:val="36"/>
          <w:u w:val="single"/>
          <w:lang w:bidi="he-IL"/>
        </w:rPr>
      </w:pPr>
      <w:r>
        <w:rPr>
          <w:rFonts w:cs="David" w:hint="cs"/>
          <w:sz w:val="22"/>
          <w:szCs w:val="22"/>
          <w:rtl/>
          <w:lang w:bidi="he-IL"/>
        </w:rPr>
        <w:t xml:space="preserve">                                                                                                                                                   מנחה קטנה</w:t>
      </w:r>
      <w:r>
        <w:rPr>
          <w:rFonts w:cs="David" w:hint="cs"/>
          <w:noProof/>
          <w:rtl/>
          <w:lang w:bidi="he-IL"/>
        </w:rPr>
        <w:pict>
          <v:shapetype id="_x0000_t87" coordsize="21600,21600" o:spt="87" adj="1800,10800" path="m21600,qx10800@0l10800@2qy0@11,10800@3l10800@1qy21600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21600,0;0,10800;21600,21600" textboxrect="13963,@4,21600,@5"/>
            <v:handles>
              <v:h position="center,#0" yrange="0,@8"/>
              <v:h position="topLeft,#1" yrange="@9,@10"/>
            </v:handles>
          </v:shapetype>
          <v:shape id="_x0000_s1069" type="#_x0000_t87" style="position:absolute;left:0;text-align:left;margin-left:-1.5pt;margin-top:-40.05pt;width:36.75pt;height:123.75pt;rotation:90;z-index:251696128;mso-position-horizontal-relative:text;mso-position-vertical-relative:text" adj="1801,10964"/>
        </w:pict>
      </w:r>
    </w:p>
    <w:p w:rsidR="00C06340" w:rsidRDefault="0005701E" w:rsidP="00A96A35">
      <w:pPr>
        <w:bidi/>
        <w:spacing w:after="0"/>
        <w:ind w:right="-1276" w:hanging="1141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71" type="#_x0000_t32" style="position:absolute;left:0;text-align:left;margin-left:15.75pt;margin-top:9pt;width:0;height:21pt;z-index:251698176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63" type="#_x0000_t32" style="position:absolute;left:0;text-align:left;margin-left:56.25pt;margin-top:9pt;width:0;height:21pt;z-index:251689984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70" type="#_x0000_t32" style="position:absolute;left:0;text-align:left;margin-left:5.25pt;margin-top:9pt;width:0;height:21pt;z-index:251697152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64" type="#_x0000_t32" style="position:absolute;left:0;text-align:left;margin-left:6pt;margin-top:9pt;width:0;height:21pt;z-index:251691008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68" type="#_x0000_t32" style="position:absolute;left:0;text-align:left;margin-left:78.75pt;margin-top:8pt;width:0;height:21pt;z-index:251695104" o:connectortype="straight"/>
        </w:pict>
      </w:r>
      <w:r>
        <w:rPr>
          <w:rFonts w:cs="David" w:hint="cs"/>
          <w:noProof/>
          <w:rtl/>
          <w:lang w:bidi="he-IL"/>
        </w:rPr>
        <w:pict>
          <v:shape id="_x0000_s1066" type="#_x0000_t32" style="position:absolute;left:0;text-align:left;margin-left:208.5pt;margin-top:9.75pt;width:0;height:21pt;z-index:251693056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61" type="#_x0000_t32" style="position:absolute;left:0;text-align:left;margin-left:141pt;margin-top:9.75pt;width:0;height:21pt;z-index:251687936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65" type="#_x0000_t32" style="position:absolute;left:0;text-align:left;margin-left:99pt;margin-top:8pt;width:0;height:21pt;z-index:251692032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60" type="#_x0000_t32" style="position:absolute;left:0;text-align:left;margin-left:183.75pt;margin-top:9.75pt;width:0;height:21pt;z-index:251686912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2" type="#_x0000_t32" style="position:absolute;left:0;text-align:left;margin-left:231pt;margin-top:8.25pt;width:0;height:21pt;z-index:251678720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9" type="#_x0000_t32" style="position:absolute;left:0;text-align:left;margin-left:273.75pt;margin-top:8pt;width:0;height:21pt;z-index:251685888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8" type="#_x0000_t32" style="position:absolute;left:0;text-align:left;margin-left:315.75pt;margin-top:8pt;width:0;height:21pt;z-index:251684864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7" type="#_x0000_t32" style="position:absolute;left:0;text-align:left;margin-left:401.25pt;margin-top:9.5pt;width:0;height:21pt;z-index:251683840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4" type="#_x0000_t32" style="position:absolute;left:0;text-align:left;margin-left:357pt;margin-top:9.5pt;width:0;height:21pt;z-index:251680768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56" type="#_x0000_t32" style="position:absolute;left:0;text-align:left;margin-left:441.75pt;margin-top:9.5pt;width:0;height:21pt;z-index:251682816" o:connectortype="straight"/>
        </w:pict>
      </w:r>
      <w:r w:rsidR="00A96A35">
        <w:rPr>
          <w:rFonts w:cs="David" w:hint="cs"/>
          <w:noProof/>
          <w:rtl/>
          <w:lang w:bidi="he-IL"/>
        </w:rPr>
        <w:pict>
          <v:shape id="_x0000_s1062" type="#_x0000_t32" style="position:absolute;left:0;text-align:left;margin-left:529.5pt;margin-top:59.25pt;width:0;height:21pt;z-index:251688960" o:connectortype="straight"/>
        </w:pict>
      </w:r>
      <w:r w:rsidR="00C06340">
        <w:rPr>
          <w:rFonts w:cs="David" w:hint="cs"/>
          <w:noProof/>
          <w:rtl/>
          <w:lang w:bidi="he-IL"/>
        </w:rPr>
        <w:pict>
          <v:shape id="_x0000_s1053" type="#_x0000_t32" style="position:absolute;left:0;text-align:left;margin-left:-45pt;margin-top:9.75pt;width:0;height:21pt;z-index:251679744" o:connectortype="straight"/>
        </w:pict>
      </w:r>
      <w:r w:rsidR="00C06340">
        <w:rPr>
          <w:rFonts w:cs="David" w:hint="cs"/>
          <w:noProof/>
          <w:rtl/>
          <w:lang w:bidi="he-IL"/>
        </w:rPr>
        <w:pict>
          <v:shape id="_x0000_s1055" type="#_x0000_t32" style="position:absolute;left:0;text-align:left;margin-left:529.5pt;margin-top:59.25pt;width:0;height:21pt;z-index:251681792" o:connectortype="straight"/>
        </w:pict>
      </w:r>
      <w:r w:rsidR="00C06340">
        <w:rPr>
          <w:rFonts w:cs="David" w:hint="cs"/>
          <w:noProof/>
          <w:rtl/>
          <w:lang w:bidi="he-IL"/>
        </w:rPr>
        <w:pict>
          <v:shape id="_x0000_s1051" type="#_x0000_t32" style="position:absolute;left:0;text-align:left;margin-left:481.5pt;margin-top:11.25pt;width:0;height:21pt;z-index:251677696" o:connectortype="straight"/>
        </w:pict>
      </w:r>
      <w:r w:rsidR="00A96A35">
        <w:rPr>
          <w:rFonts w:cs="David" w:hint="cs"/>
          <w:rtl/>
          <w:lang w:bidi="he-IL"/>
        </w:rPr>
        <w:t xml:space="preserve">               1            2           3           4           5            6              7           8            9          10             11            12</w:t>
      </w:r>
    </w:p>
    <w:p w:rsidR="00C06340" w:rsidRDefault="00A96A35" w:rsidP="00C06340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50" type="#_x0000_t32" style="position:absolute;left:0;text-align:left;margin-left:-45pt;margin-top:6.25pt;width:526.5pt;height:0;flip:x;z-index:251676672" o:connectortype="straight" strokeweight="4.5pt"/>
        </w:pict>
      </w:r>
    </w:p>
    <w:p w:rsidR="0005701E" w:rsidRDefault="0005701E" w:rsidP="0005701E">
      <w:pPr>
        <w:bidi/>
        <w:spacing w:after="0"/>
        <w:ind w:right="-1701" w:hanging="1141"/>
        <w:rPr>
          <w:rFonts w:cs="David" w:hint="cs"/>
          <w:sz w:val="22"/>
          <w:szCs w:val="22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67" type="#_x0000_t87" style="position:absolute;left:0;text-align:left;margin-left:76.5pt;margin-top:-117.25pt;width:10.45pt;height:253.5pt;rotation:90;flip:y;z-index:251694080" adj="1801,10964"/>
        </w:pict>
      </w:r>
      <w:r w:rsidR="00A96A35" w:rsidRPr="00A96A35">
        <w:rPr>
          <w:rFonts w:cs="David" w:hint="cs"/>
          <w:sz w:val="22"/>
          <w:szCs w:val="22"/>
          <w:rtl/>
          <w:lang w:bidi="he-IL"/>
        </w:rPr>
        <w:t>נץ החמה</w:t>
      </w:r>
      <w:r w:rsidR="00A96A35">
        <w:rPr>
          <w:rFonts w:cs="David" w:hint="cs"/>
          <w:sz w:val="22"/>
          <w:szCs w:val="22"/>
          <w:rtl/>
          <w:lang w:bidi="he-IL"/>
        </w:rPr>
        <w:tab/>
      </w:r>
      <w:r w:rsidR="00A96A35">
        <w:rPr>
          <w:rFonts w:cs="David" w:hint="cs"/>
          <w:sz w:val="22"/>
          <w:szCs w:val="22"/>
          <w:rtl/>
          <w:lang w:bidi="he-IL"/>
        </w:rPr>
        <w:tab/>
        <w:t xml:space="preserve">         קר' שמע     תפילה                    תפילה </w:t>
      </w:r>
      <w:r w:rsidR="00A96A35"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 xml:space="preserve">         מוסף לר"י</w:t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</w:r>
      <w:r>
        <w:rPr>
          <w:rFonts w:cs="David" w:hint="cs"/>
          <w:sz w:val="22"/>
          <w:szCs w:val="22"/>
          <w:rtl/>
          <w:lang w:bidi="he-IL"/>
        </w:rPr>
        <w:tab/>
        <w:t>פלג מנחה            שקיעה</w:t>
      </w:r>
    </w:p>
    <w:p w:rsidR="00C06340" w:rsidRDefault="00B703B9" w:rsidP="0005701E">
      <w:pPr>
        <w:bidi/>
        <w:spacing w:after="0"/>
        <w:ind w:right="-1418" w:hanging="1141"/>
        <w:rPr>
          <w:rFonts w:cs="David" w:hint="cs"/>
          <w:rtl/>
          <w:lang w:bidi="he-IL"/>
        </w:rPr>
      </w:pPr>
      <w:r w:rsidRPr="00B703B9">
        <w:rPr>
          <w:rFonts w:cs="David" w:hint="cs"/>
          <w:sz w:val="22"/>
          <w:szCs w:val="22"/>
          <w:rtl/>
          <w:lang w:bidi="he-IL"/>
        </w:rPr>
        <w:t>(זריחה)</w:t>
      </w:r>
      <w:r w:rsidR="00A96A35">
        <w:rPr>
          <w:rFonts w:cs="David" w:hint="cs"/>
          <w:rtl/>
          <w:lang w:bidi="he-IL"/>
        </w:rPr>
        <w:tab/>
      </w:r>
      <w:r w:rsidR="00A96A35">
        <w:rPr>
          <w:rFonts w:cs="David" w:hint="cs"/>
          <w:rtl/>
          <w:lang w:bidi="he-IL"/>
        </w:rPr>
        <w:tab/>
      </w:r>
      <w:r w:rsidR="00A96A35">
        <w:rPr>
          <w:rFonts w:cs="David" w:hint="cs"/>
          <w:rtl/>
          <w:lang w:bidi="he-IL"/>
        </w:rPr>
        <w:tab/>
        <w:t xml:space="preserve">        </w:t>
      </w:r>
      <w:r w:rsidR="00A96A35" w:rsidRPr="00A96A35">
        <w:rPr>
          <w:rFonts w:cs="David" w:hint="cs"/>
          <w:sz w:val="22"/>
          <w:szCs w:val="22"/>
          <w:rtl/>
          <w:lang w:bidi="he-IL"/>
        </w:rPr>
        <w:t>(ר' יהודה)</w:t>
      </w:r>
      <w:r w:rsidR="00A96A35">
        <w:rPr>
          <w:rFonts w:cs="David" w:hint="cs"/>
          <w:sz w:val="22"/>
          <w:szCs w:val="22"/>
          <w:rtl/>
          <w:lang w:bidi="he-IL"/>
        </w:rPr>
        <w:t xml:space="preserve">                (חכמים)</w:t>
      </w:r>
      <w:r w:rsidR="0005701E">
        <w:rPr>
          <w:rFonts w:cs="David" w:hint="cs"/>
          <w:sz w:val="22"/>
          <w:szCs w:val="22"/>
          <w:rtl/>
          <w:lang w:bidi="he-IL"/>
        </w:rPr>
        <w:t xml:space="preserve">                                                  מנחה גדולה          מנחה לר"י       מנחה </w:t>
      </w:r>
    </w:p>
    <w:p w:rsidR="0005701E" w:rsidRPr="0005701E" w:rsidRDefault="0005701E" w:rsidP="0005701E">
      <w:pPr>
        <w:bidi/>
        <w:spacing w:after="0"/>
        <w:ind w:right="-1418"/>
        <w:jc w:val="center"/>
        <w:rPr>
          <w:rFonts w:cs="David" w:hint="cs"/>
          <w:sz w:val="22"/>
          <w:szCs w:val="22"/>
          <w:rtl/>
          <w:lang w:bidi="he-IL"/>
        </w:rPr>
      </w:pP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 w:rsidRPr="0005701E">
        <w:rPr>
          <w:rFonts w:cs="David" w:hint="cs"/>
          <w:sz w:val="22"/>
          <w:szCs w:val="22"/>
          <w:rtl/>
          <w:lang w:bidi="he-IL"/>
        </w:rPr>
        <w:t xml:space="preserve">  </w:t>
      </w:r>
      <w:r>
        <w:rPr>
          <w:rFonts w:cs="David" w:hint="cs"/>
          <w:sz w:val="22"/>
          <w:szCs w:val="22"/>
          <w:rtl/>
          <w:lang w:bidi="he-IL"/>
        </w:rPr>
        <w:t xml:space="preserve">                 </w:t>
      </w:r>
      <w:r w:rsidRPr="0005701E">
        <w:rPr>
          <w:rFonts w:cs="David" w:hint="cs"/>
          <w:sz w:val="22"/>
          <w:szCs w:val="22"/>
          <w:rtl/>
          <w:lang w:bidi="he-IL"/>
        </w:rPr>
        <w:t>לחכמים</w:t>
      </w:r>
    </w:p>
    <w:p w:rsidR="0005701E" w:rsidRDefault="0005701E" w:rsidP="0005701E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</w:p>
    <w:p w:rsidR="00B703B9" w:rsidRDefault="00B703B9" w:rsidP="0005701E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</w:p>
    <w:p w:rsidR="00B703B9" w:rsidRDefault="00B703B9" w:rsidP="00B703B9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</w:p>
    <w:p w:rsidR="00B703B9" w:rsidRDefault="00B703B9" w:rsidP="00B703B9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</w:p>
    <w:p w:rsidR="003E72E5" w:rsidRDefault="00C06340" w:rsidP="00B703B9">
      <w:pPr>
        <w:bidi/>
        <w:spacing w:after="0"/>
        <w:ind w:right="0"/>
        <w:jc w:val="center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שאלת הגמרא: "</w:t>
      </w:r>
      <w:r w:rsidR="003E72E5">
        <w:rPr>
          <w:rFonts w:cs="David" w:hint="cs"/>
          <w:rtl/>
          <w:lang w:bidi="he-IL"/>
        </w:rPr>
        <w:t>עד ועד בכלל או עד ולא עד בכלל?</w:t>
      </w:r>
      <w:r w:rsidR="00B703B9">
        <w:rPr>
          <w:rFonts w:cs="David" w:hint="cs"/>
          <w:rtl/>
          <w:lang w:bidi="he-IL"/>
        </w:rPr>
        <w:t>"</w:t>
      </w:r>
    </w:p>
    <w:p w:rsidR="003E72E5" w:rsidRDefault="003E72E5" w:rsidP="003E72E5">
      <w:pPr>
        <w:bidi/>
        <w:spacing w:after="0"/>
        <w:ind w:right="0"/>
        <w:rPr>
          <w:rFonts w:cs="David" w:hint="cs"/>
          <w:b/>
          <w:bCs/>
          <w:rtl/>
          <w:lang w:bidi="he-IL"/>
        </w:rPr>
      </w:pPr>
      <w:r w:rsidRPr="003E72E5">
        <w:rPr>
          <w:rFonts w:cs="David" w:hint="cs"/>
          <w:b/>
          <w:bCs/>
          <w:rtl/>
          <w:lang w:bidi="he-IL"/>
        </w:rPr>
        <w:t xml:space="preserve">שלב </w:t>
      </w:r>
      <w:r w:rsidRPr="003E72E5">
        <w:rPr>
          <w:rFonts w:cs="David" w:hint="cs"/>
          <w:b/>
          <w:bCs/>
          <w:lang w:bidi="he-IL"/>
        </w:rPr>
        <w:t>I</w:t>
      </w:r>
      <w:r w:rsidRPr="003E72E5">
        <w:rPr>
          <w:rFonts w:cs="David" w:hint="cs"/>
          <w:b/>
          <w:bCs/>
          <w:rtl/>
          <w:lang w:bidi="he-IL"/>
        </w:rPr>
        <w:t xml:space="preserve">  </w:t>
      </w:r>
    </w:p>
    <w:p w:rsidR="003E72E5" w:rsidRPr="00755EF1" w:rsidRDefault="003E72E5" w:rsidP="003E72E5">
      <w:pPr>
        <w:bidi/>
        <w:spacing w:after="0"/>
        <w:ind w:right="0"/>
        <w:jc w:val="center"/>
        <w:rPr>
          <w:rFonts w:cs="Avigail" w:hint="cs"/>
          <w:sz w:val="32"/>
          <w:szCs w:val="32"/>
          <w:rtl/>
          <w:lang w:bidi="he-IL"/>
        </w:rPr>
      </w:pPr>
      <w:r w:rsidRPr="00755EF1">
        <w:rPr>
          <w:rFonts w:cs="Avigail" w:hint="cs"/>
          <w:noProof/>
          <w:sz w:val="32"/>
          <w:szCs w:val="32"/>
          <w:rtl/>
          <w:lang w:bidi="he-IL"/>
        </w:rPr>
        <w:pict>
          <v:shape id="_x0000_s1037" type="#_x0000_t32" style="position:absolute;left:0;text-align:left;margin-left:183.75pt;margin-top:11.4pt;width:19.5pt;height:17.25pt;flip:x;z-index:251667456" o:connectortype="straight"/>
        </w:pict>
      </w:r>
      <w:r w:rsidRPr="00755EF1">
        <w:rPr>
          <w:rFonts w:cs="Avigail" w:hint="cs"/>
          <w:noProof/>
          <w:sz w:val="32"/>
          <w:szCs w:val="32"/>
          <w:rtl/>
          <w:lang w:bidi="he-IL"/>
        </w:rPr>
        <w:pict>
          <v:shape id="_x0000_s1036" type="#_x0000_t32" style="position:absolute;left:0;text-align:left;margin-left:265.5pt;margin-top:11.4pt;width:29.25pt;height:17.25pt;z-index:251666432" o:connectortype="straight"/>
        </w:pict>
      </w:r>
      <w:r w:rsidRPr="00755EF1">
        <w:rPr>
          <w:rFonts w:cs="Avigail" w:hint="cs"/>
          <w:sz w:val="32"/>
          <w:szCs w:val="32"/>
          <w:rtl/>
          <w:lang w:bidi="he-IL"/>
        </w:rPr>
        <w:t>"ר' יהודה אומר עד פלג המנחה"</w:t>
      </w: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עד ועד בכלל=סוף פלג מנחה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  <w:t>עד ולא עד בכלל = שעה ורבע לפני שקיעה</w:t>
      </w: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39" type="#_x0000_t32" style="position:absolute;left:0;text-align:left;margin-left:2in;margin-top:5.4pt;width:.75pt;height:34.5pt;flip:x;z-index:251669504" o:connectortype="straight">
            <v:stroke endarrow="block"/>
          </v:shape>
        </w:pict>
      </w:r>
      <w:r>
        <w:rPr>
          <w:rFonts w:cs="David" w:hint="cs"/>
          <w:noProof/>
          <w:rtl/>
          <w:lang w:bidi="he-IL"/>
        </w:rPr>
        <w:pict>
          <v:shape id="_x0000_s1038" type="#_x0000_t32" style="position:absolute;left:0;text-align:left;margin-left:381.75pt;margin-top:.9pt;width:.75pt;height:27pt;z-index:251668480" o:connectortype="straight">
            <v:stroke endarrow="block"/>
          </v:shape>
        </w:pict>
      </w: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פלג מנחה =שקיעה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</w:p>
    <w:p w:rsidR="003E72E5" w:rsidRDefault="003E72E5" w:rsidP="003E72E5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ר' יהודה=חכמים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  <w:t>יש מחלקות בין רבי לחכמים</w:t>
      </w:r>
    </w:p>
    <w:p w:rsidR="00BE582E" w:rsidRDefault="00BE582E" w:rsidP="003E72E5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rect id="_x0000_s1047" style="position:absolute;left:0;text-align:left;margin-left:294.75pt;margin-top:10.65pt;width:139.5pt;height:21pt;z-index:-251659265"/>
        </w:pict>
      </w:r>
    </w:p>
    <w:p w:rsidR="003E72E5" w:rsidRDefault="00BE582E" w:rsidP="00BE582E">
      <w:pPr>
        <w:bidi/>
        <w:spacing w:after="0"/>
        <w:ind w:right="0"/>
        <w:rPr>
          <w:rFonts w:cs="David" w:hint="cs"/>
          <w:rtl/>
          <w:lang w:bidi="he-IL"/>
        </w:rPr>
      </w:pPr>
      <w:r w:rsidRPr="00BE582E">
        <w:rPr>
          <w:rFonts w:cs="David" w:hint="cs"/>
          <w:rtl/>
          <w:lang w:bidi="he-IL"/>
        </w:rPr>
        <w:t xml:space="preserve">מסקנה </w:t>
      </w:r>
      <w:r w:rsidRPr="00BE582E">
        <w:rPr>
          <w:rFonts w:cs="David"/>
          <w:rtl/>
          <w:lang w:bidi="he-IL"/>
        </w:rPr>
        <w:t>–</w:t>
      </w:r>
      <w:r w:rsidRPr="00BE582E">
        <w:rPr>
          <w:rFonts w:cs="David" w:hint="cs"/>
          <w:rtl/>
          <w:lang w:bidi="he-IL"/>
        </w:rPr>
        <w:t xml:space="preserve"> עד ולא עד בכלל</w:t>
      </w:r>
    </w:p>
    <w:p w:rsidR="00BE582E" w:rsidRDefault="00BE582E" w:rsidP="003E72E5">
      <w:pPr>
        <w:bidi/>
        <w:spacing w:after="0"/>
        <w:ind w:right="0"/>
        <w:rPr>
          <w:rFonts w:cs="David" w:hint="cs"/>
          <w:b/>
          <w:bCs/>
          <w:rtl/>
          <w:lang w:bidi="he-IL"/>
        </w:rPr>
      </w:pPr>
    </w:p>
    <w:p w:rsidR="003E72E5" w:rsidRDefault="003E72E5" w:rsidP="00BE582E">
      <w:pPr>
        <w:bidi/>
        <w:spacing w:after="0"/>
        <w:ind w:right="0"/>
        <w:rPr>
          <w:rFonts w:cs="David" w:hint="cs"/>
          <w:b/>
          <w:bCs/>
          <w:rtl/>
          <w:lang w:bidi="he-IL"/>
        </w:rPr>
      </w:pPr>
      <w:r w:rsidRPr="003E72E5">
        <w:rPr>
          <w:rFonts w:cs="David" w:hint="cs"/>
          <w:b/>
          <w:bCs/>
          <w:rtl/>
          <w:lang w:bidi="he-IL"/>
        </w:rPr>
        <w:t xml:space="preserve">שלב </w:t>
      </w:r>
      <w:r w:rsidRPr="003E72E5">
        <w:rPr>
          <w:rFonts w:cs="David" w:hint="cs"/>
          <w:b/>
          <w:bCs/>
          <w:lang w:bidi="he-IL"/>
        </w:rPr>
        <w:t>I</w:t>
      </w:r>
      <w:r w:rsidR="00755EF1">
        <w:rPr>
          <w:rFonts w:cs="David" w:hint="cs"/>
          <w:b/>
          <w:bCs/>
          <w:lang w:bidi="he-IL"/>
        </w:rPr>
        <w:t>I</w:t>
      </w:r>
    </w:p>
    <w:p w:rsidR="00755EF1" w:rsidRPr="00BE582E" w:rsidRDefault="00755EF1" w:rsidP="00755EF1">
      <w:pPr>
        <w:bidi/>
        <w:spacing w:after="0"/>
        <w:ind w:right="0"/>
        <w:jc w:val="center"/>
        <w:rPr>
          <w:rFonts w:cs="Avigail" w:hint="cs"/>
          <w:sz w:val="32"/>
          <w:szCs w:val="32"/>
          <w:rtl/>
          <w:lang w:bidi="he-IL"/>
        </w:rPr>
      </w:pPr>
      <w:r w:rsidRPr="00BE582E">
        <w:rPr>
          <w:rFonts w:cs="Avigail" w:hint="cs"/>
          <w:sz w:val="32"/>
          <w:szCs w:val="32"/>
          <w:rtl/>
          <w:lang w:bidi="he-IL"/>
        </w:rPr>
        <w:t>"ושל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מוספין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כל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היום</w:t>
      </w:r>
      <w:r w:rsidRPr="00BE582E">
        <w:rPr>
          <w:rFonts w:cs="Avigail"/>
          <w:sz w:val="32"/>
          <w:szCs w:val="32"/>
          <w:rtl/>
          <w:lang w:bidi="he-IL"/>
        </w:rPr>
        <w:t xml:space="preserve">, </w:t>
      </w:r>
      <w:r w:rsidRPr="00BE582E">
        <w:rPr>
          <w:rFonts w:cs="Avigail" w:hint="cs"/>
          <w:sz w:val="32"/>
          <w:szCs w:val="32"/>
          <w:rtl/>
          <w:lang w:bidi="he-IL"/>
        </w:rPr>
        <w:t>רבי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יהודה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אומר</w:t>
      </w:r>
      <w:r w:rsidRPr="00BE582E">
        <w:rPr>
          <w:rFonts w:cs="Avigail"/>
          <w:sz w:val="32"/>
          <w:szCs w:val="32"/>
          <w:rtl/>
          <w:lang w:bidi="he-IL"/>
        </w:rPr>
        <w:t xml:space="preserve">: </w:t>
      </w:r>
      <w:r w:rsidRPr="00BE582E">
        <w:rPr>
          <w:rFonts w:cs="Avigail" w:hint="cs"/>
          <w:sz w:val="32"/>
          <w:szCs w:val="32"/>
          <w:rtl/>
          <w:lang w:bidi="he-IL"/>
        </w:rPr>
        <w:t>עד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שבע</w:t>
      </w:r>
      <w:r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Pr="00BE582E">
        <w:rPr>
          <w:rFonts w:cs="Avigail" w:hint="cs"/>
          <w:sz w:val="32"/>
          <w:szCs w:val="32"/>
          <w:rtl/>
          <w:lang w:bidi="he-IL"/>
        </w:rPr>
        <w:t>שעות"</w:t>
      </w:r>
    </w:p>
    <w:p w:rsidR="003E72E5" w:rsidRPr="00BE582E" w:rsidRDefault="00BE582E" w:rsidP="00755EF1">
      <w:pPr>
        <w:bidi/>
        <w:spacing w:after="0"/>
        <w:ind w:right="0"/>
        <w:jc w:val="center"/>
        <w:rPr>
          <w:rFonts w:cs="Avigail" w:hint="cs"/>
          <w:sz w:val="32"/>
          <w:szCs w:val="32"/>
          <w:rtl/>
          <w:lang w:bidi="he-IL"/>
        </w:rPr>
      </w:pPr>
      <w:r w:rsidRPr="00BE582E">
        <w:rPr>
          <w:rFonts w:cs="Avigail" w:hint="cs"/>
          <w:noProof/>
          <w:sz w:val="32"/>
          <w:szCs w:val="32"/>
          <w:rtl/>
          <w:lang w:bidi="he-IL"/>
        </w:rPr>
        <w:pict>
          <v:shape id="_x0000_s1044" type="#_x0000_t32" style="position:absolute;left:0;text-align:left;margin-left:308.25pt;margin-top:42.55pt;width:54pt;height:27.75pt;z-index:251674624" o:connectortype="straight"/>
        </w:pict>
      </w:r>
      <w:r w:rsidR="00755EF1" w:rsidRPr="00BE582E">
        <w:rPr>
          <w:rFonts w:cs="Avigail" w:hint="cs"/>
          <w:sz w:val="32"/>
          <w:szCs w:val="32"/>
          <w:rtl/>
          <w:lang w:bidi="he-IL"/>
        </w:rPr>
        <w:t>"היו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לפניו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שתי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תפלות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,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אחת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מוסף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ואחת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מנחה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-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מתפלל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מנחה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ואחר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כך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מוסף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,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שזו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תדירה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וזו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אינה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תדירה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;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רבי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יהודה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אומר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: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מתפלל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מוסף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ואחר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כך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של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מנחה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,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שזו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עוברת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וזו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אינה</w:t>
      </w:r>
      <w:r w:rsidR="00755EF1" w:rsidRPr="00BE582E">
        <w:rPr>
          <w:rFonts w:cs="Avigail"/>
          <w:sz w:val="32"/>
          <w:szCs w:val="32"/>
          <w:rtl/>
          <w:lang w:bidi="he-IL"/>
        </w:rPr>
        <w:t xml:space="preserve"> </w:t>
      </w:r>
      <w:r w:rsidR="00755EF1" w:rsidRPr="00BE582E">
        <w:rPr>
          <w:rFonts w:cs="Avigail" w:hint="cs"/>
          <w:sz w:val="32"/>
          <w:szCs w:val="32"/>
          <w:rtl/>
          <w:lang w:bidi="he-IL"/>
        </w:rPr>
        <w:t>עוברת"</w:t>
      </w:r>
    </w:p>
    <w:p w:rsidR="00755EF1" w:rsidRDefault="00BE582E" w:rsidP="00755EF1">
      <w:pPr>
        <w:bidi/>
        <w:spacing w:after="0"/>
        <w:ind w:right="0"/>
        <w:rPr>
          <w:rFonts w:cs="David" w:hint="cs"/>
          <w:rtl/>
          <w:lang w:bidi="he-IL"/>
        </w:rPr>
      </w:pPr>
      <w:r w:rsidRPr="00BE582E">
        <w:rPr>
          <w:rFonts w:cs="Avigail" w:hint="cs"/>
          <w:noProof/>
          <w:sz w:val="32"/>
          <w:szCs w:val="32"/>
          <w:rtl/>
          <w:lang w:bidi="he-IL"/>
        </w:rPr>
        <w:pict>
          <v:shape id="_x0000_s1042" type="#_x0000_t32" style="position:absolute;left:0;text-align:left;margin-left:203.25pt;margin-top:-.55pt;width:15.75pt;height:15pt;flip:x;z-index:251673600" o:connectortype="straight"/>
        </w:pict>
      </w:r>
    </w:p>
    <w:p w:rsidR="00755EF1" w:rsidRDefault="00755EF1" w:rsidP="00BE582E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>עד ועד בכלל</w:t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ab/>
        <w:t xml:space="preserve">עד ולא עד בכלל </w:t>
      </w:r>
    </w:p>
    <w:p w:rsidR="00755EF1" w:rsidRDefault="00BE582E" w:rsidP="00755EF1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41" type="#_x0000_t32" style="position:absolute;left:0;text-align:left;margin-left:148.5pt;margin-top:11.8pt;width:.75pt;height:30.1pt;flip:x;z-index:251672576" o:connectortype="straight">
            <v:stroke endarrow="block"/>
          </v:shape>
        </w:pict>
      </w:r>
      <w:r w:rsidR="00755EF1">
        <w:rPr>
          <w:rFonts w:cs="David" w:hint="cs"/>
          <w:rtl/>
          <w:lang w:bidi="he-IL"/>
        </w:rPr>
        <w:t>עד שבע שעות=סוף שעה שביעית</w:t>
      </w:r>
      <w:r w:rsidR="00755EF1">
        <w:rPr>
          <w:rFonts w:cs="David" w:hint="cs"/>
          <w:rtl/>
          <w:lang w:bidi="he-IL"/>
        </w:rPr>
        <w:tab/>
      </w:r>
      <w:r w:rsidR="00755EF1">
        <w:rPr>
          <w:rFonts w:cs="David" w:hint="cs"/>
          <w:rtl/>
          <w:lang w:bidi="he-IL"/>
        </w:rPr>
        <w:tab/>
        <w:t>עד שבע שעות- סוף שעה שביעית</w:t>
      </w:r>
    </w:p>
    <w:p w:rsidR="00755EF1" w:rsidRDefault="00755EF1" w:rsidP="00755EF1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40" type="#_x0000_t32" style="position:absolute;left:0;text-align:left;margin-left:381.75pt;margin-top:.9pt;width:.75pt;height:27pt;z-index:251671552" o:connectortype="straight">
            <v:stroke endarrow="block"/>
          </v:shape>
        </w:pict>
      </w:r>
    </w:p>
    <w:p w:rsidR="00755EF1" w:rsidRDefault="00755EF1" w:rsidP="003E72E5">
      <w:pPr>
        <w:bidi/>
        <w:spacing w:after="0"/>
        <w:ind w:right="0"/>
        <w:rPr>
          <w:rFonts w:cs="David" w:hint="cs"/>
          <w:b/>
          <w:bCs/>
          <w:u w:val="single"/>
          <w:rtl/>
          <w:lang w:bidi="he-IL"/>
        </w:rPr>
      </w:pPr>
    </w:p>
    <w:p w:rsidR="00BE582E" w:rsidRDefault="00755EF1" w:rsidP="00BE582E">
      <w:pPr>
        <w:bidi/>
        <w:spacing w:after="0"/>
        <w:ind w:right="0"/>
        <w:rPr>
          <w:rFonts w:cs="David" w:hint="cs"/>
          <w:rtl/>
          <w:lang w:bidi="he-IL"/>
        </w:rPr>
      </w:pPr>
      <w:r w:rsidRPr="00755EF1">
        <w:rPr>
          <w:rFonts w:cs="David" w:hint="cs"/>
          <w:rtl/>
          <w:lang w:bidi="he-IL"/>
        </w:rPr>
        <w:t>ר' יהודה אין</w:t>
      </w:r>
      <w:r w:rsidR="00BE582E">
        <w:rPr>
          <w:rFonts w:cs="David" w:hint="cs"/>
          <w:rtl/>
          <w:lang w:bidi="he-IL"/>
        </w:rPr>
        <w:t xml:space="preserve"> </w:t>
      </w:r>
      <w:r w:rsidR="00A126D9">
        <w:rPr>
          <w:rFonts w:cs="David" w:hint="cs"/>
          <w:rtl/>
          <w:lang w:bidi="he-IL"/>
        </w:rPr>
        <w:t xml:space="preserve">חפיפה בין </w:t>
      </w:r>
      <w:r>
        <w:rPr>
          <w:rFonts w:cs="David" w:hint="cs"/>
          <w:rtl/>
          <w:lang w:bidi="he-IL"/>
        </w:rPr>
        <w:t>מוסף</w:t>
      </w:r>
      <w:r w:rsidR="00A126D9">
        <w:rPr>
          <w:rFonts w:cs="David" w:hint="cs"/>
          <w:rtl/>
          <w:lang w:bidi="he-IL"/>
        </w:rPr>
        <w:t xml:space="preserve"> למנחה</w:t>
      </w:r>
      <w:r w:rsidR="00BE582E">
        <w:rPr>
          <w:rFonts w:cs="David" w:hint="cs"/>
          <w:rtl/>
          <w:lang w:bidi="he-IL"/>
        </w:rPr>
        <w:tab/>
      </w:r>
      <w:r>
        <w:rPr>
          <w:rFonts w:cs="David" w:hint="cs"/>
          <w:rtl/>
          <w:lang w:bidi="he-IL"/>
        </w:rPr>
        <w:t>לר' יהודה יש חפיפה בין מוסף למנחה</w:t>
      </w:r>
    </w:p>
    <w:p w:rsidR="00BE582E" w:rsidRDefault="00BE582E" w:rsidP="00BE582E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rect id="_x0000_s1049" style="position:absolute;left:0;text-align:left;margin-left:315.75pt;margin-top:12.25pt;width:118.5pt;height:18.75pt;z-index:-251640832"/>
        </w:pict>
      </w:r>
    </w:p>
    <w:p w:rsidR="00BE582E" w:rsidRDefault="00BE582E" w:rsidP="00BE582E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מסקנה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עד ועד בכלל</w:t>
      </w:r>
    </w:p>
    <w:p w:rsidR="00BE582E" w:rsidRDefault="00BE582E" w:rsidP="00BE582E">
      <w:pPr>
        <w:bidi/>
        <w:spacing w:after="0"/>
        <w:ind w:right="0"/>
        <w:rPr>
          <w:rFonts w:cs="David" w:hint="cs"/>
          <w:rtl/>
          <w:lang w:bidi="he-IL"/>
        </w:rPr>
      </w:pPr>
    </w:p>
    <w:p w:rsidR="00C06340" w:rsidRDefault="00C06340" w:rsidP="00C06340">
      <w:pPr>
        <w:bidi/>
        <w:spacing w:after="0"/>
        <w:ind w:right="0"/>
        <w:rPr>
          <w:rFonts w:cs="David" w:hint="cs"/>
          <w:b/>
          <w:bCs/>
          <w:rtl/>
          <w:lang w:bidi="he-IL"/>
        </w:rPr>
      </w:pPr>
      <w:r w:rsidRPr="003E72E5">
        <w:rPr>
          <w:rFonts w:cs="David" w:hint="cs"/>
          <w:b/>
          <w:bCs/>
          <w:rtl/>
          <w:lang w:bidi="he-IL"/>
        </w:rPr>
        <w:t xml:space="preserve">שלב </w:t>
      </w:r>
      <w:r w:rsidRPr="003E72E5">
        <w:rPr>
          <w:rFonts w:cs="David" w:hint="cs"/>
          <w:b/>
          <w:bCs/>
          <w:lang w:bidi="he-IL"/>
        </w:rPr>
        <w:t>I</w:t>
      </w:r>
      <w:r>
        <w:rPr>
          <w:rFonts w:cs="David" w:hint="cs"/>
          <w:b/>
          <w:bCs/>
          <w:lang w:bidi="he-IL"/>
        </w:rPr>
        <w:t>II</w:t>
      </w:r>
    </w:p>
    <w:p w:rsidR="00C06340" w:rsidRDefault="00C06340" w:rsidP="00C06340">
      <w:pPr>
        <w:bidi/>
        <w:spacing w:after="0"/>
        <w:ind w:right="0"/>
        <w:rPr>
          <w:rFonts w:cs="David" w:hint="cs"/>
          <w:rtl/>
          <w:lang w:bidi="he-IL"/>
        </w:rPr>
      </w:pPr>
      <w:r>
        <w:rPr>
          <w:rFonts w:cs="David" w:hint="cs"/>
          <w:rtl/>
          <w:lang w:bidi="he-IL"/>
        </w:rPr>
        <w:t xml:space="preserve">תשובה לשאלה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עד ועד בכלל על ידי הבנה אחרת של דברי ר' יהודה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שמדובר עד ועד בכלל פלג מנחה ראשונה </w:t>
      </w:r>
      <w:r>
        <w:rPr>
          <w:rFonts w:cs="David"/>
          <w:rtl/>
          <w:lang w:bidi="he-IL"/>
        </w:rPr>
        <w:t>–</w:t>
      </w:r>
      <w:r>
        <w:rPr>
          <w:rFonts w:cs="David" w:hint="cs"/>
          <w:rtl/>
          <w:lang w:bidi="he-IL"/>
        </w:rPr>
        <w:t xml:space="preserve"> מדובר בנקודת המפנה בין פגל מנחה ראשונה לאחרונה</w:t>
      </w:r>
    </w:p>
    <w:p w:rsidR="00C06340" w:rsidRDefault="00C06340" w:rsidP="00C06340">
      <w:pPr>
        <w:bidi/>
        <w:spacing w:after="0"/>
        <w:ind w:right="0"/>
        <w:rPr>
          <w:rFonts w:cs="David" w:hint="cs"/>
          <w:rtl/>
          <w:lang w:bidi="he-IL"/>
        </w:rPr>
      </w:pPr>
    </w:p>
    <w:p w:rsidR="00C06340" w:rsidRDefault="00C06340" w:rsidP="00C06340">
      <w:pPr>
        <w:bidi/>
        <w:spacing w:after="0"/>
        <w:ind w:right="0"/>
        <w:rPr>
          <w:rFonts w:cs="David" w:hint="cs"/>
          <w:b/>
          <w:bCs/>
          <w:rtl/>
          <w:lang w:bidi="he-IL"/>
        </w:rPr>
      </w:pPr>
      <w:r w:rsidRPr="003E72E5">
        <w:rPr>
          <w:rFonts w:cs="David" w:hint="cs"/>
          <w:b/>
          <w:bCs/>
          <w:rtl/>
          <w:lang w:bidi="he-IL"/>
        </w:rPr>
        <w:t xml:space="preserve">שלב </w:t>
      </w:r>
      <w:r w:rsidRPr="003E72E5">
        <w:rPr>
          <w:rFonts w:cs="David" w:hint="cs"/>
          <w:b/>
          <w:bCs/>
          <w:lang w:bidi="he-IL"/>
        </w:rPr>
        <w:t>I</w:t>
      </w:r>
      <w:r>
        <w:rPr>
          <w:rFonts w:cs="David" w:hint="cs"/>
          <w:b/>
          <w:bCs/>
          <w:lang w:bidi="he-IL"/>
        </w:rPr>
        <w:t>V</w:t>
      </w:r>
    </w:p>
    <w:p w:rsidR="00C06340" w:rsidRPr="00C06340" w:rsidRDefault="00C06340" w:rsidP="00C06340">
      <w:pPr>
        <w:bidi/>
        <w:spacing w:after="0"/>
        <w:ind w:right="0"/>
        <w:rPr>
          <w:rFonts w:cs="David" w:hint="cs"/>
          <w:rtl/>
          <w:lang w:bidi="he-IL"/>
        </w:rPr>
      </w:pPr>
      <w:r w:rsidRPr="00C06340">
        <w:rPr>
          <w:rFonts w:cs="David" w:hint="cs"/>
          <w:rtl/>
          <w:lang w:bidi="he-IL"/>
        </w:rPr>
        <w:t xml:space="preserve">הוכחה לתשובה ממשנה </w:t>
      </w:r>
    </w:p>
    <w:p w:rsidR="00B703B9" w:rsidRDefault="00B703B9">
      <w:pPr>
        <w:ind w:right="0"/>
        <w:rPr>
          <w:rFonts w:cs="David"/>
          <w:rtl/>
          <w:lang w:bidi="he-IL"/>
        </w:rPr>
      </w:pPr>
      <w:r>
        <w:rPr>
          <w:rFonts w:cs="David"/>
          <w:rtl/>
          <w:lang w:bidi="he-IL"/>
        </w:rPr>
        <w:br w:type="page"/>
      </w:r>
    </w:p>
    <w:p w:rsidR="00B703B9" w:rsidRDefault="00B703B9" w:rsidP="00416195">
      <w:pPr>
        <w:bidi/>
        <w:spacing w:line="276" w:lineRule="auto"/>
        <w:ind w:right="0"/>
        <w:jc w:val="center"/>
        <w:rPr>
          <w:rFonts w:cs="David" w:hint="cs"/>
          <w:rtl/>
          <w:lang w:bidi="he-IL"/>
        </w:rPr>
      </w:pPr>
    </w:p>
    <w:p w:rsidR="002919FD" w:rsidRDefault="00416195" w:rsidP="00B703B9">
      <w:pPr>
        <w:bidi/>
        <w:spacing w:line="276" w:lineRule="auto"/>
        <w:ind w:right="0"/>
        <w:jc w:val="center"/>
        <w:rPr>
          <w:rFonts w:cs="David" w:hint="cs"/>
          <w:rtl/>
          <w:lang w:bidi="he-IL"/>
        </w:rPr>
      </w:pPr>
      <w:r>
        <w:rPr>
          <w:rFonts w:cs="David" w:hint="cs"/>
          <w:noProof/>
          <w:rtl/>
          <w:lang w:bidi="he-IL"/>
        </w:rPr>
        <w:pict>
          <v:shape id="_x0000_s1029" type="#_x0000_t32" style="position:absolute;left:0;text-align:left;margin-left:135.75pt;margin-top:14.25pt;width:28.5pt;height:14.25pt;flip:x;z-index:251660288" o:connectortype="straight">
            <v:stroke endarrow="block"/>
          </v:shape>
        </w:pict>
      </w:r>
      <w:r w:rsidR="002919FD">
        <w:rPr>
          <w:rFonts w:cs="David" w:hint="cs"/>
          <w:rtl/>
          <w:lang w:bidi="he-IL"/>
        </w:rPr>
        <w:t>"</w:t>
      </w:r>
      <w:r w:rsidR="002919FD" w:rsidRPr="0071633C">
        <w:rPr>
          <w:rFonts w:cs="BN Anna Bold" w:hint="cs"/>
          <w:sz w:val="22"/>
          <w:szCs w:val="22"/>
          <w:rtl/>
          <w:lang w:bidi="he-IL"/>
        </w:rPr>
        <w:t>וילקטו אותו בבוקר בבוקר וחם השמש ונמס</w:t>
      </w:r>
      <w:r w:rsidR="002919FD">
        <w:rPr>
          <w:rFonts w:cs="David" w:hint="cs"/>
          <w:rtl/>
          <w:lang w:bidi="he-IL"/>
        </w:rPr>
        <w:t>"</w:t>
      </w:r>
      <w:r>
        <w:rPr>
          <w:rFonts w:cs="David" w:hint="cs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 xml:space="preserve">= בוקר בא לפני </w:t>
      </w:r>
      <w:r w:rsidRPr="0071633C">
        <w:rPr>
          <w:rFonts w:cs="David"/>
          <w:sz w:val="24"/>
          <w:szCs w:val="24"/>
          <w:lang w:bidi="he-IL"/>
        </w:rPr>
        <w:t>‘</w:t>
      </w:r>
      <w:r w:rsidRPr="0071633C">
        <w:rPr>
          <w:rFonts w:cs="David" w:hint="cs"/>
          <w:sz w:val="24"/>
          <w:szCs w:val="24"/>
          <w:rtl/>
          <w:lang w:bidi="he-IL"/>
        </w:rPr>
        <w:t>וחם השמש ונמס</w:t>
      </w:r>
      <w:r w:rsidRPr="0071633C">
        <w:rPr>
          <w:rFonts w:cs="David"/>
          <w:sz w:val="24"/>
          <w:szCs w:val="24"/>
          <w:lang w:bidi="he-IL"/>
        </w:rPr>
        <w:t>’</w:t>
      </w:r>
    </w:p>
    <w:p w:rsidR="002919FD" w:rsidRDefault="002F4B77" w:rsidP="0071633C">
      <w:pPr>
        <w:bidi/>
        <w:spacing w:line="276" w:lineRule="auto"/>
        <w:ind w:right="0"/>
        <w:jc w:val="center"/>
        <w:rPr>
          <w:rFonts w:cs="David"/>
          <w:lang w:bidi="he-IL"/>
        </w:rPr>
      </w:pPr>
      <w:r w:rsidRPr="0071633C">
        <w:rPr>
          <w:rFonts w:cs="BN Anna Bold" w:hint="cs"/>
          <w:sz w:val="24"/>
          <w:szCs w:val="24"/>
          <w:rtl/>
          <w:lang w:bidi="he-IL"/>
        </w:rPr>
        <w:t>כחם</w:t>
      </w:r>
      <w:r w:rsidRPr="0071633C">
        <w:rPr>
          <w:rFonts w:cs="BN Anna Bold"/>
          <w:sz w:val="24"/>
          <w:szCs w:val="24"/>
          <w:rtl/>
          <w:lang w:bidi="he-IL"/>
        </w:rPr>
        <w:t xml:space="preserve"> </w:t>
      </w:r>
      <w:r w:rsidRPr="0071633C">
        <w:rPr>
          <w:rFonts w:cs="BN Anna Bold" w:hint="cs"/>
          <w:sz w:val="24"/>
          <w:szCs w:val="24"/>
          <w:rtl/>
          <w:lang w:bidi="he-IL"/>
        </w:rPr>
        <w:t>היום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2F4B77">
        <w:rPr>
          <w:rFonts w:cs="David"/>
          <w:rtl/>
          <w:lang w:bidi="he-IL"/>
        </w:rPr>
        <w:t xml:space="preserve">- </w:t>
      </w:r>
      <w:r w:rsidRPr="002F4B77">
        <w:rPr>
          <w:rFonts w:cs="David" w:hint="cs"/>
          <w:rtl/>
          <w:lang w:bidi="he-IL"/>
        </w:rPr>
        <w:t>הרי</w:t>
      </w:r>
      <w:r w:rsidRPr="002F4B77">
        <w:rPr>
          <w:rFonts w:cs="David"/>
          <w:rtl/>
          <w:lang w:bidi="he-IL"/>
        </w:rPr>
        <w:t xml:space="preserve"> </w:t>
      </w:r>
      <w:r w:rsidR="002919FD">
        <w:rPr>
          <w:rFonts w:cs="David" w:hint="cs"/>
          <w:rtl/>
          <w:lang w:bidi="he-IL"/>
        </w:rPr>
        <w:t>6</w:t>
      </w:r>
      <w:r w:rsidRPr="002F4B77">
        <w:rPr>
          <w:rFonts w:cs="David"/>
          <w:rtl/>
          <w:lang w:bidi="he-IL"/>
        </w:rPr>
        <w:t xml:space="preserve"> </w:t>
      </w:r>
      <w:r w:rsidRPr="002F4B77">
        <w:rPr>
          <w:rFonts w:cs="David" w:hint="cs"/>
          <w:rtl/>
          <w:lang w:bidi="he-IL"/>
        </w:rPr>
        <w:t>שעות</w:t>
      </w:r>
      <w:r w:rsidRPr="002F4B77">
        <w:rPr>
          <w:rFonts w:cs="David"/>
          <w:rtl/>
          <w:lang w:bidi="he-IL"/>
        </w:rPr>
        <w:t xml:space="preserve"> </w:t>
      </w:r>
      <w:r w:rsidR="002919FD">
        <w:rPr>
          <w:rFonts w:cs="David"/>
          <w:lang w:bidi="he-IL"/>
        </w:rPr>
        <w:tab/>
      </w:r>
      <w:r w:rsidR="002919FD">
        <w:rPr>
          <w:rFonts w:cs="David"/>
          <w:lang w:bidi="he-IL"/>
        </w:rPr>
        <w:tab/>
      </w:r>
      <w:r w:rsidR="002919FD">
        <w:rPr>
          <w:rFonts w:cs="David"/>
          <w:lang w:bidi="he-IL"/>
        </w:rPr>
        <w:tab/>
      </w:r>
      <w:r w:rsidRPr="0071633C">
        <w:rPr>
          <w:rFonts w:cs="BN Anna Bold" w:hint="cs"/>
          <w:sz w:val="22"/>
          <w:szCs w:val="22"/>
          <w:rtl/>
          <w:lang w:bidi="he-IL"/>
        </w:rPr>
        <w:t>וחם</w:t>
      </w:r>
      <w:r w:rsidRPr="0071633C">
        <w:rPr>
          <w:rFonts w:cs="BN Anna Bold"/>
          <w:sz w:val="22"/>
          <w:szCs w:val="22"/>
          <w:rtl/>
          <w:lang w:bidi="he-IL"/>
        </w:rPr>
        <w:t xml:space="preserve"> </w:t>
      </w:r>
      <w:r w:rsidRPr="0071633C">
        <w:rPr>
          <w:rFonts w:cs="BN Anna Bold" w:hint="cs"/>
          <w:sz w:val="22"/>
          <w:szCs w:val="22"/>
          <w:rtl/>
          <w:lang w:bidi="he-IL"/>
        </w:rPr>
        <w:t>השמש</w:t>
      </w:r>
      <w:r w:rsidRPr="0071633C">
        <w:rPr>
          <w:rFonts w:cs="BN Anna Bold"/>
          <w:sz w:val="22"/>
          <w:szCs w:val="22"/>
          <w:rtl/>
          <w:lang w:bidi="he-IL"/>
        </w:rPr>
        <w:t xml:space="preserve"> </w:t>
      </w:r>
      <w:r w:rsidRPr="0071633C">
        <w:rPr>
          <w:rFonts w:cs="BN Anna Bold" w:hint="cs"/>
          <w:sz w:val="22"/>
          <w:szCs w:val="22"/>
          <w:rtl/>
          <w:lang w:bidi="he-IL"/>
        </w:rPr>
        <w:t>ונמס</w:t>
      </w:r>
      <w:r w:rsidRPr="0071633C">
        <w:rPr>
          <w:rFonts w:cs="David"/>
          <w:sz w:val="22"/>
          <w:szCs w:val="22"/>
          <w:rtl/>
          <w:lang w:bidi="he-IL"/>
        </w:rPr>
        <w:t xml:space="preserve"> </w:t>
      </w:r>
      <w:r w:rsidR="002919FD">
        <w:rPr>
          <w:rFonts w:cs="David"/>
          <w:rtl/>
          <w:lang w:bidi="he-IL"/>
        </w:rPr>
        <w:t>–</w:t>
      </w:r>
      <w:r w:rsidRPr="002F4B77">
        <w:rPr>
          <w:rFonts w:cs="David"/>
          <w:rtl/>
          <w:lang w:bidi="he-IL"/>
        </w:rPr>
        <w:t xml:space="preserve"> </w:t>
      </w:r>
      <w:r w:rsidR="002919FD">
        <w:rPr>
          <w:rFonts w:cs="David" w:hint="cs"/>
          <w:rtl/>
          <w:lang w:bidi="he-IL"/>
        </w:rPr>
        <w:t>ב4</w:t>
      </w:r>
      <w:r w:rsidRPr="002F4B77">
        <w:rPr>
          <w:rFonts w:cs="David"/>
          <w:rtl/>
          <w:lang w:bidi="he-IL"/>
        </w:rPr>
        <w:t xml:space="preserve"> </w:t>
      </w:r>
      <w:r w:rsidRPr="002F4B77">
        <w:rPr>
          <w:rFonts w:cs="David" w:hint="cs"/>
          <w:rtl/>
          <w:lang w:bidi="he-IL"/>
        </w:rPr>
        <w:t>שעות</w:t>
      </w:r>
    </w:p>
    <w:p w:rsidR="002919FD" w:rsidRDefault="002919FD" w:rsidP="008C7839">
      <w:pPr>
        <w:bidi/>
        <w:spacing w:line="276" w:lineRule="auto"/>
        <w:ind w:right="0"/>
        <w:jc w:val="center"/>
        <w:rPr>
          <w:rFonts w:cs="David"/>
          <w:rtl/>
          <w:lang w:bidi="he-IL"/>
        </w:rPr>
        <w:sectPr w:rsidR="002919FD" w:rsidSect="0005701E">
          <w:pgSz w:w="12240" w:h="15840"/>
          <w:pgMar w:top="851" w:right="1800" w:bottom="1440" w:left="1800" w:header="720" w:footer="720" w:gutter="0"/>
          <w:cols w:space="720"/>
          <w:docGrid w:linePitch="381"/>
        </w:sectPr>
      </w:pPr>
    </w:p>
    <w:p w:rsidR="002919FD" w:rsidRPr="0071633C" w:rsidRDefault="0071633C" w:rsidP="008C7839">
      <w:pPr>
        <w:bidi/>
        <w:spacing w:line="276" w:lineRule="auto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noProof/>
          <w:sz w:val="24"/>
          <w:szCs w:val="24"/>
          <w:rtl/>
          <w:lang w:bidi="he-IL"/>
        </w:rPr>
        <w:lastRenderedPageBreak/>
        <w:pict>
          <v:shape id="_x0000_s1026" type="#_x0000_t32" style="position:absolute;left:0;text-align:left;margin-left:101.25pt;margin-top:19.2pt;width:.75pt;height:25.5pt;z-index:251658240" o:connectortype="straight">
            <v:stroke endarrow="block"/>
          </v:shape>
        </w:pict>
      </w:r>
      <w:r w:rsidR="002F4B77" w:rsidRPr="0071633C">
        <w:rPr>
          <w:rFonts w:cs="David" w:hint="cs"/>
          <w:sz w:val="24"/>
          <w:szCs w:val="24"/>
          <w:rtl/>
          <w:lang w:bidi="he-IL"/>
        </w:rPr>
        <w:t>אי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רבי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יהודה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עד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ארבע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שעות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נמי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צפרא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הוא</w:t>
      </w:r>
    </w:p>
    <w:p w:rsidR="002919FD" w:rsidRPr="0071633C" w:rsidRDefault="0071633C" w:rsidP="008C7839">
      <w:pPr>
        <w:bidi/>
        <w:spacing w:line="276" w:lineRule="auto"/>
        <w:ind w:right="0"/>
        <w:jc w:val="center"/>
        <w:rPr>
          <w:rFonts w:cs="David"/>
          <w:sz w:val="24"/>
          <w:szCs w:val="24"/>
          <w:rtl/>
          <w:lang w:bidi="he-IL"/>
        </w:rPr>
        <w:sectPr w:rsidR="002919FD" w:rsidRPr="0071633C" w:rsidSect="002919FD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  <w:r w:rsidRPr="0071633C">
        <w:rPr>
          <w:rFonts w:cs="David" w:hint="cs"/>
          <w:noProof/>
          <w:sz w:val="24"/>
          <w:szCs w:val="24"/>
          <w:rtl/>
          <w:lang w:bidi="he-IL"/>
        </w:rPr>
        <w:lastRenderedPageBreak/>
        <w:pict>
          <v:shape id="_x0000_s1027" type="#_x0000_t32" style="position:absolute;left:0;text-align:left;margin-left:102.75pt;margin-top:20.85pt;width:.75pt;height:23.85pt;z-index:251659264" o:connectortype="straight">
            <v:stroke endarrow="block"/>
          </v:shape>
        </w:pict>
      </w:r>
      <w:r w:rsidR="002919FD" w:rsidRPr="0071633C">
        <w:rPr>
          <w:rFonts w:cs="David" w:hint="cs"/>
          <w:sz w:val="24"/>
          <w:szCs w:val="24"/>
          <w:rtl/>
          <w:lang w:bidi="he-IL"/>
        </w:rPr>
        <w:t>ו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אי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רבנן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-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עד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חצות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נמי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צפרא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 </w:t>
      </w:r>
      <w:r w:rsidR="002F4B77" w:rsidRPr="0071633C">
        <w:rPr>
          <w:rFonts w:cs="David" w:hint="cs"/>
          <w:sz w:val="24"/>
          <w:szCs w:val="24"/>
          <w:rtl/>
          <w:lang w:bidi="he-IL"/>
        </w:rPr>
        <w:t>הוא</w:t>
      </w:r>
      <w:r w:rsidR="002F4B77" w:rsidRPr="0071633C">
        <w:rPr>
          <w:rFonts w:cs="David"/>
          <w:sz w:val="24"/>
          <w:szCs w:val="24"/>
          <w:rtl/>
          <w:lang w:bidi="he-IL"/>
        </w:rPr>
        <w:t xml:space="preserve">! </w:t>
      </w:r>
    </w:p>
    <w:p w:rsidR="002919FD" w:rsidRPr="0071633C" w:rsidRDefault="002919FD" w:rsidP="008C7839">
      <w:pPr>
        <w:bidi/>
        <w:spacing w:line="276" w:lineRule="auto"/>
        <w:ind w:right="0"/>
        <w:jc w:val="center"/>
        <w:rPr>
          <w:rFonts w:cs="David" w:hint="cs"/>
          <w:sz w:val="24"/>
          <w:szCs w:val="24"/>
          <w:rtl/>
          <w:lang w:bidi="he-IL"/>
        </w:rPr>
      </w:pPr>
    </w:p>
    <w:p w:rsidR="002919FD" w:rsidRPr="0071633C" w:rsidRDefault="002919FD" w:rsidP="008C7839">
      <w:pPr>
        <w:bidi/>
        <w:spacing w:line="276" w:lineRule="auto"/>
        <w:ind w:right="0"/>
        <w:jc w:val="center"/>
        <w:rPr>
          <w:rFonts w:cs="David"/>
          <w:sz w:val="24"/>
          <w:szCs w:val="24"/>
          <w:rtl/>
          <w:lang w:bidi="he-IL"/>
        </w:rPr>
        <w:sectPr w:rsidR="002919FD" w:rsidRPr="0071633C" w:rsidSect="002919F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81"/>
        </w:sectPr>
      </w:pPr>
    </w:p>
    <w:p w:rsidR="002919FD" w:rsidRPr="0071633C" w:rsidRDefault="002F4B77" w:rsidP="008C7839">
      <w:pPr>
        <w:bidi/>
        <w:spacing w:line="276" w:lineRule="auto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lastRenderedPageBreak/>
        <w:t>אי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בעית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אימא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רבנן</w:t>
      </w:r>
      <w:r w:rsidRPr="0071633C">
        <w:rPr>
          <w:rFonts w:cs="David"/>
          <w:sz w:val="24"/>
          <w:szCs w:val="24"/>
          <w:rtl/>
          <w:lang w:bidi="he-IL"/>
        </w:rPr>
        <w:t xml:space="preserve"> - </w:t>
      </w:r>
      <w:r w:rsidRPr="0071633C">
        <w:rPr>
          <w:rFonts w:cs="David" w:hint="cs"/>
          <w:sz w:val="24"/>
          <w:szCs w:val="24"/>
          <w:rtl/>
          <w:lang w:bidi="he-IL"/>
        </w:rPr>
        <w:t>אמר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קרא</w:t>
      </w:r>
      <w:r w:rsidRPr="0071633C">
        <w:rPr>
          <w:rFonts w:cs="David"/>
          <w:sz w:val="24"/>
          <w:szCs w:val="24"/>
          <w:rtl/>
          <w:lang w:bidi="he-IL"/>
        </w:rPr>
        <w:t xml:space="preserve">: </w:t>
      </w:r>
      <w:r w:rsidRPr="00C06340">
        <w:rPr>
          <w:rFonts w:cs="BN Anna Bold" w:hint="cs"/>
          <w:sz w:val="20"/>
          <w:szCs w:val="20"/>
          <w:rtl/>
          <w:lang w:bidi="he-IL"/>
        </w:rPr>
        <w:t>בבקר</w:t>
      </w:r>
      <w:r w:rsidRPr="00C06340">
        <w:rPr>
          <w:rFonts w:cs="BN Anna Bold"/>
          <w:sz w:val="20"/>
          <w:szCs w:val="20"/>
          <w:rtl/>
          <w:lang w:bidi="he-IL"/>
        </w:rPr>
        <w:t xml:space="preserve"> </w:t>
      </w:r>
      <w:r w:rsidRPr="00C06340">
        <w:rPr>
          <w:rFonts w:cs="BN Anna Bold" w:hint="cs"/>
          <w:sz w:val="20"/>
          <w:szCs w:val="20"/>
          <w:rtl/>
          <w:lang w:bidi="he-IL"/>
        </w:rPr>
        <w:t>בבקר</w:t>
      </w:r>
      <w:r w:rsidRPr="0071633C">
        <w:rPr>
          <w:rFonts w:cs="David"/>
          <w:sz w:val="24"/>
          <w:szCs w:val="24"/>
          <w:rtl/>
          <w:lang w:bidi="he-IL"/>
        </w:rPr>
        <w:t xml:space="preserve"> - </w:t>
      </w:r>
      <w:r w:rsidRPr="0071633C">
        <w:rPr>
          <w:rFonts w:cs="David" w:hint="cs"/>
          <w:sz w:val="24"/>
          <w:szCs w:val="24"/>
          <w:rtl/>
          <w:lang w:bidi="he-IL"/>
        </w:rPr>
        <w:t>חלקהו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לשני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בקרים</w:t>
      </w:r>
    </w:p>
    <w:p w:rsidR="002919FD" w:rsidRPr="0071633C" w:rsidRDefault="002F4B77" w:rsidP="008C7839">
      <w:pPr>
        <w:bidi/>
        <w:spacing w:line="276" w:lineRule="auto"/>
        <w:ind w:right="0"/>
        <w:jc w:val="center"/>
        <w:rPr>
          <w:rFonts w:cs="David"/>
          <w:sz w:val="24"/>
          <w:szCs w:val="24"/>
          <w:rtl/>
          <w:lang w:bidi="he-IL"/>
        </w:rPr>
        <w:sectPr w:rsidR="002919FD" w:rsidRPr="0071633C" w:rsidSect="002919FD">
          <w:type w:val="continuous"/>
          <w:pgSz w:w="12240" w:h="15840"/>
          <w:pgMar w:top="1440" w:right="1800" w:bottom="1440" w:left="1800" w:header="720" w:footer="720" w:gutter="0"/>
          <w:cols w:num="2" w:space="720"/>
          <w:docGrid w:linePitch="381"/>
        </w:sectPr>
      </w:pPr>
      <w:r w:rsidRPr="0071633C">
        <w:rPr>
          <w:rFonts w:cs="David" w:hint="cs"/>
          <w:sz w:val="24"/>
          <w:szCs w:val="24"/>
          <w:rtl/>
          <w:lang w:bidi="he-IL"/>
        </w:rPr>
        <w:lastRenderedPageBreak/>
        <w:t>ואי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בעית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אימא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רבי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יהודה</w:t>
      </w:r>
      <w:r w:rsidRPr="0071633C">
        <w:rPr>
          <w:rFonts w:cs="David"/>
          <w:sz w:val="24"/>
          <w:szCs w:val="24"/>
          <w:rtl/>
          <w:lang w:bidi="he-IL"/>
        </w:rPr>
        <w:t xml:space="preserve">, </w:t>
      </w:r>
      <w:r w:rsidRPr="0071633C">
        <w:rPr>
          <w:rFonts w:cs="David" w:hint="cs"/>
          <w:sz w:val="24"/>
          <w:szCs w:val="24"/>
          <w:rtl/>
          <w:lang w:bidi="he-IL"/>
        </w:rPr>
        <w:t>האי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בקר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יתירא</w:t>
      </w:r>
      <w:r w:rsidRPr="0071633C">
        <w:rPr>
          <w:rFonts w:cs="David"/>
          <w:sz w:val="24"/>
          <w:szCs w:val="24"/>
          <w:rtl/>
          <w:lang w:bidi="he-IL"/>
        </w:rPr>
        <w:t xml:space="preserve"> - </w:t>
      </w:r>
      <w:r w:rsidRPr="0071633C">
        <w:rPr>
          <w:rFonts w:cs="David" w:hint="cs"/>
          <w:sz w:val="24"/>
          <w:szCs w:val="24"/>
          <w:rtl/>
          <w:lang w:bidi="he-IL"/>
        </w:rPr>
        <w:t>להקדים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לו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שעה</w:t>
      </w:r>
      <w:r w:rsidRPr="0071633C">
        <w:rPr>
          <w:rFonts w:cs="David"/>
          <w:sz w:val="24"/>
          <w:szCs w:val="24"/>
          <w:rtl/>
          <w:lang w:bidi="he-IL"/>
        </w:rPr>
        <w:t xml:space="preserve"> </w:t>
      </w:r>
      <w:r w:rsidRPr="0071633C">
        <w:rPr>
          <w:rFonts w:cs="David" w:hint="cs"/>
          <w:sz w:val="24"/>
          <w:szCs w:val="24"/>
          <w:rtl/>
          <w:lang w:bidi="he-IL"/>
        </w:rPr>
        <w:t>אחת</w:t>
      </w:r>
      <w:r w:rsidRPr="0071633C">
        <w:rPr>
          <w:rFonts w:cs="David"/>
          <w:sz w:val="24"/>
          <w:szCs w:val="24"/>
          <w:rtl/>
          <w:lang w:bidi="he-IL"/>
        </w:rPr>
        <w:t xml:space="preserve">. </w:t>
      </w:r>
    </w:p>
    <w:p w:rsidR="002F4B77" w:rsidRPr="0071633C" w:rsidRDefault="00455CF3" w:rsidP="008C78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lastRenderedPageBreak/>
        <w:pict>
          <v:shape id="_x0000_s1030" type="#_x0000_t32" style="position:absolute;left:0;text-align:left;margin-left:-33.75pt;margin-top:.75pt;width:483.75pt;height:0;rotation:180;z-index:251661312" o:connectortype="curved" adj="-24112,-1,-24112"/>
        </w:pict>
      </w:r>
    </w:p>
    <w:p w:rsidR="00B703B9" w:rsidRDefault="00B703B9" w:rsidP="00416195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416195" w:rsidRPr="0071633C" w:rsidRDefault="0071633C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 xml:space="preserve">תפילת מנחה </w:t>
      </w:r>
      <w:r w:rsidRPr="0071633C">
        <w:rPr>
          <w:rFonts w:cs="David"/>
          <w:sz w:val="24"/>
          <w:szCs w:val="24"/>
          <w:rtl/>
          <w:lang w:bidi="he-IL"/>
        </w:rPr>
        <w:t>–</w:t>
      </w:r>
      <w:r w:rsidRPr="0071633C">
        <w:rPr>
          <w:rFonts w:cs="David" w:hint="cs"/>
          <w:sz w:val="24"/>
          <w:szCs w:val="24"/>
          <w:rtl/>
          <w:lang w:bidi="he-IL"/>
        </w:rPr>
        <w:t xml:space="preserve"> הלכה כר' יהודה או כחכמים?</w:t>
      </w:r>
    </w:p>
    <w:p w:rsidR="0071633C" w:rsidRDefault="0071633C" w:rsidP="0071633C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הוכחות מסיפורים לשני הכיוונים ולכן אין הכרעה</w:t>
      </w:r>
      <w:r>
        <w:rPr>
          <w:rFonts w:cs="David" w:hint="cs"/>
          <w:sz w:val="24"/>
          <w:szCs w:val="24"/>
          <w:rtl/>
          <w:lang w:bidi="he-IL"/>
        </w:rPr>
        <w:t xml:space="preserve">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דעבד כמר עבד ודעבד כמר עבד</w:t>
      </w:r>
    </w:p>
    <w:p w:rsidR="00B703B9" w:rsidRDefault="00B703B9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B703B9" w:rsidRPr="0071633C" w:rsidRDefault="00B703B9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71633C" w:rsidRPr="0071633C" w:rsidRDefault="00455CF3" w:rsidP="00455CF3">
      <w:pPr>
        <w:tabs>
          <w:tab w:val="left" w:pos="7575"/>
        </w:tabs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2" type="#_x0000_t32" style="position:absolute;left:0;text-align:left;margin-left:-33.75pt;margin-top:5.25pt;width:483.75pt;height:.75pt;flip:x;z-index:251662336" o:connectortype="straight"/>
        </w:pict>
      </w:r>
      <w:r>
        <w:rPr>
          <w:rFonts w:cs="David"/>
          <w:sz w:val="24"/>
          <w:szCs w:val="24"/>
          <w:rtl/>
          <w:lang w:bidi="he-IL"/>
        </w:rPr>
        <w:tab/>
      </w:r>
    </w:p>
    <w:p w:rsidR="00B703B9" w:rsidRDefault="00B703B9" w:rsidP="00416195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416195" w:rsidRPr="0071633C" w:rsidRDefault="00416195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סיפור של רב ירמיה</w:t>
      </w:r>
      <w:r w:rsidR="0071633C">
        <w:rPr>
          <w:rFonts w:cs="David" w:hint="cs"/>
          <w:sz w:val="24"/>
          <w:szCs w:val="24"/>
          <w:rtl/>
          <w:lang w:bidi="he-IL"/>
        </w:rPr>
        <w:t xml:space="preserve"> ורב</w:t>
      </w:r>
    </w:p>
    <w:p w:rsidR="00416195" w:rsidRPr="0071633C" w:rsidRDefault="00416195" w:rsidP="00416195">
      <w:pPr>
        <w:bidi/>
        <w:spacing w:after="0"/>
        <w:ind w:right="0"/>
        <w:rPr>
          <w:rFonts w:cs="David"/>
          <w:sz w:val="24"/>
          <w:szCs w:val="24"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לומדים 3 דברים:</w:t>
      </w:r>
    </w:p>
    <w:p w:rsidR="0071633C" w:rsidRDefault="0071633C" w:rsidP="0071633C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מתפלל אדם של שבת בערב שבת</w:t>
      </w:r>
    </w:p>
    <w:p w:rsidR="0071633C" w:rsidRPr="00C35BE0" w:rsidRDefault="0071633C" w:rsidP="0071633C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 w:rsidRPr="00C35BE0">
        <w:rPr>
          <w:rFonts w:cs="David" w:hint="cs"/>
          <w:sz w:val="24"/>
          <w:szCs w:val="24"/>
          <w:rtl/>
          <w:lang w:bidi="he-IL"/>
        </w:rPr>
        <w:t>מתפלל תלמיד אחרי רבו</w:t>
      </w:r>
      <w:r w:rsidR="00C35BE0" w:rsidRPr="00C35BE0"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C35BE0" w:rsidRDefault="0071633C" w:rsidP="00C35BE0">
      <w:pPr>
        <w:pStyle w:val="ListParagraph"/>
        <w:numPr>
          <w:ilvl w:val="0"/>
          <w:numId w:val="2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 w:rsidRPr="00C35BE0">
        <w:rPr>
          <w:rFonts w:cs="David" w:hint="cs"/>
          <w:sz w:val="24"/>
          <w:szCs w:val="24"/>
          <w:rtl/>
          <w:lang w:bidi="he-IL"/>
        </w:rPr>
        <w:t>אסור לעבור כנגד המתפללים</w:t>
      </w:r>
      <w:r w:rsidR="00C35BE0" w:rsidRPr="00C35BE0">
        <w:rPr>
          <w:rFonts w:cs="David" w:hint="cs"/>
          <w:sz w:val="24"/>
          <w:szCs w:val="24"/>
          <w:rtl/>
          <w:lang w:bidi="he-IL"/>
        </w:rPr>
        <w:t xml:space="preserve"> </w:t>
      </w:r>
    </w:p>
    <w:p w:rsidR="00C35BE0" w:rsidRDefault="00C35BE0" w:rsidP="00C35BE0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B703B9" w:rsidRDefault="00B703B9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B703B9" w:rsidRDefault="00B703B9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C35BE0" w:rsidRDefault="00C35BE0" w:rsidP="00455CF3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המשך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דיון על </w:t>
      </w:r>
      <w:r w:rsidR="00455CF3">
        <w:rPr>
          <w:rFonts w:cs="David" w:hint="cs"/>
          <w:sz w:val="24"/>
          <w:szCs w:val="24"/>
          <w:rtl/>
          <w:lang w:bidi="he-IL"/>
        </w:rPr>
        <w:t>חלק מ</w:t>
      </w:r>
      <w:r>
        <w:rPr>
          <w:rFonts w:cs="David" w:hint="cs"/>
          <w:sz w:val="24"/>
          <w:szCs w:val="24"/>
          <w:rtl/>
          <w:lang w:bidi="he-IL"/>
        </w:rPr>
        <w:t>דברים אלו.</w:t>
      </w:r>
    </w:p>
    <w:p w:rsidR="00C35BE0" w:rsidRDefault="00C35BE0" w:rsidP="00C35BE0">
      <w:pPr>
        <w:pStyle w:val="ListParagraph"/>
        <w:numPr>
          <w:ilvl w:val="0"/>
          <w:numId w:val="3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>קושי על מספר 3 ותריוץ</w:t>
      </w:r>
    </w:p>
    <w:p w:rsidR="00C35BE0" w:rsidRDefault="00C35BE0" w:rsidP="00455CF3">
      <w:pPr>
        <w:pStyle w:val="ListParagraph"/>
        <w:numPr>
          <w:ilvl w:val="0"/>
          <w:numId w:val="3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קושי על מספר 2 ותירוץ, סיפור להוכיח את התירוץ.  </w:t>
      </w:r>
    </w:p>
    <w:p w:rsidR="00455CF3" w:rsidRDefault="00455CF3" w:rsidP="00455CF3">
      <w:pPr>
        <w:pStyle w:val="ListParagraph"/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sz w:val="24"/>
          <w:szCs w:val="24"/>
          <w:rtl/>
          <w:lang w:bidi="he-IL"/>
        </w:rPr>
        <w:t xml:space="preserve">קושי על התוכן של הסיפור שהביאו כהוכחה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בקשר לאיסור למאכה למי שהתפלל מוקדם בליל שבת</w:t>
      </w:r>
    </w:p>
    <w:p w:rsidR="00455CF3" w:rsidRDefault="00455CF3" w:rsidP="00455CF3">
      <w:pPr>
        <w:pStyle w:val="ListParagraph"/>
        <w:numPr>
          <w:ilvl w:val="0"/>
          <w:numId w:val="3"/>
        </w:numPr>
        <w:bidi/>
        <w:spacing w:after="0"/>
        <w:ind w:right="0"/>
        <w:rPr>
          <w:rFonts w:cs="David" w:hint="cs"/>
          <w:sz w:val="24"/>
          <w:szCs w:val="24"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t>עוד שאלות שעולות בקשר לאלו ש</w:t>
      </w:r>
      <w:r>
        <w:rPr>
          <w:rFonts w:cs="David" w:hint="cs"/>
          <w:sz w:val="24"/>
          <w:szCs w:val="24"/>
          <w:rtl/>
          <w:lang w:bidi="he-IL"/>
        </w:rPr>
        <w:t xml:space="preserve">מתפללים מוקדם </w:t>
      </w:r>
      <w:r>
        <w:rPr>
          <w:rFonts w:cs="David"/>
          <w:sz w:val="24"/>
          <w:szCs w:val="24"/>
          <w:rtl/>
          <w:lang w:bidi="he-IL"/>
        </w:rPr>
        <w:t>–</w:t>
      </w:r>
      <w:r>
        <w:rPr>
          <w:rFonts w:cs="David" w:hint="cs"/>
          <w:sz w:val="24"/>
          <w:szCs w:val="24"/>
          <w:rtl/>
          <w:lang w:bidi="he-IL"/>
        </w:rPr>
        <w:t xml:space="preserve"> האם אפשר לקדש או להבדיל מוקדם?</w:t>
      </w:r>
    </w:p>
    <w:p w:rsidR="00455CF3" w:rsidRDefault="00455CF3" w:rsidP="00455CF3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B703B9" w:rsidRDefault="00B703B9" w:rsidP="00B703B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455CF3" w:rsidRDefault="00455CF3" w:rsidP="00455CF3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3" type="#_x0000_t32" style="position:absolute;left:0;text-align:left;margin-left:-28.5pt;margin-top:4.3pt;width:478.5pt;height:0;flip:x;z-index:251663360" o:connectortype="straight"/>
        </w:pict>
      </w:r>
    </w:p>
    <w:p w:rsidR="00042E8D" w:rsidRDefault="00455CF3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t>תפלת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הערב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אין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לה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קבע</w:t>
      </w:r>
      <w:r w:rsidRPr="00455CF3">
        <w:rPr>
          <w:rFonts w:cs="David"/>
          <w:sz w:val="24"/>
          <w:szCs w:val="24"/>
          <w:rtl/>
          <w:lang w:bidi="he-IL"/>
        </w:rPr>
        <w:t xml:space="preserve">. </w:t>
      </w:r>
      <w:r w:rsidRPr="00455CF3">
        <w:rPr>
          <w:rFonts w:cs="David" w:hint="cs"/>
          <w:sz w:val="24"/>
          <w:szCs w:val="24"/>
          <w:rtl/>
          <w:lang w:bidi="he-IL"/>
        </w:rPr>
        <w:t>מאי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אין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לה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קבע</w:t>
      </w:r>
      <w:r w:rsidRPr="00455CF3">
        <w:rPr>
          <w:rFonts w:cs="David"/>
          <w:sz w:val="24"/>
          <w:szCs w:val="24"/>
          <w:rtl/>
          <w:lang w:bidi="he-IL"/>
        </w:rPr>
        <w:t>?</w:t>
      </w:r>
    </w:p>
    <w:p w:rsidR="00042E8D" w:rsidRDefault="00042E8D" w:rsidP="00042E8D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5" type="#_x0000_t32" style="position:absolute;left:0;text-align:left;margin-left:143.25pt;margin-top:2.8pt;width:27.75pt;height:17.25pt;flip:x;z-index:251665408" o:connectortype="straight">
            <v:stroke endarrow="block"/>
          </v:shape>
        </w:pict>
      </w: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34" type="#_x0000_t32" style="position:absolute;left:0;text-align:left;margin-left:237.75pt;margin-top:2.8pt;width:38.25pt;height:17.25pt;z-index:251664384" o:connectortype="straight">
            <v:stroke endarrow="block"/>
          </v:shape>
        </w:pict>
      </w:r>
    </w:p>
    <w:p w:rsidR="00042E8D" w:rsidRDefault="00042E8D" w:rsidP="00042E8D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042E8D" w:rsidRDefault="00042E8D" w:rsidP="00042E8D">
      <w:pPr>
        <w:bidi/>
        <w:spacing w:after="0"/>
        <w:ind w:right="0"/>
        <w:rPr>
          <w:rFonts w:cs="David"/>
          <w:sz w:val="24"/>
          <w:szCs w:val="24"/>
          <w:rtl/>
          <w:lang w:bidi="he-IL"/>
        </w:rPr>
        <w:sectPr w:rsidR="00042E8D" w:rsidSect="002919FD">
          <w:type w:val="continuous"/>
          <w:pgSz w:w="12240" w:h="15840"/>
          <w:pgMar w:top="1440" w:right="1800" w:bottom="1440" w:left="1800" w:header="720" w:footer="720" w:gutter="0"/>
          <w:cols w:space="720"/>
          <w:docGrid w:linePitch="381"/>
        </w:sectPr>
      </w:pPr>
    </w:p>
    <w:p w:rsidR="00042E8D" w:rsidRDefault="00455CF3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lastRenderedPageBreak/>
        <w:t>אילימא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דאי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בעי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מצלי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כוליה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ליליא</w:t>
      </w:r>
    </w:p>
    <w:p w:rsidR="00042E8D" w:rsidRDefault="00455CF3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t>ליתני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תפלת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הערב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כל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הלילה</w:t>
      </w:r>
      <w:r w:rsidRPr="00455CF3">
        <w:rPr>
          <w:rFonts w:cs="David"/>
          <w:sz w:val="24"/>
          <w:szCs w:val="24"/>
          <w:rtl/>
          <w:lang w:bidi="he-IL"/>
        </w:rPr>
        <w:t>!</w:t>
      </w:r>
    </w:p>
    <w:p w:rsidR="00042E8D" w:rsidRDefault="00042E8D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</w:p>
    <w:p w:rsidR="00042E8D" w:rsidRDefault="00455CF3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lastRenderedPageBreak/>
        <w:t>אלא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מאי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אין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לה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קבע</w:t>
      </w:r>
      <w:r w:rsidRPr="00455CF3">
        <w:rPr>
          <w:rFonts w:cs="David"/>
          <w:sz w:val="24"/>
          <w:szCs w:val="24"/>
          <w:rtl/>
          <w:lang w:bidi="he-IL"/>
        </w:rPr>
        <w:t xml:space="preserve">? </w:t>
      </w:r>
    </w:p>
    <w:p w:rsidR="00455CF3" w:rsidRDefault="00455CF3" w:rsidP="00042E8D">
      <w:pPr>
        <w:bidi/>
        <w:spacing w:after="0"/>
        <w:ind w:right="0"/>
        <w:jc w:val="center"/>
        <w:rPr>
          <w:rFonts w:cs="David" w:hint="cs"/>
          <w:sz w:val="24"/>
          <w:szCs w:val="24"/>
          <w:rtl/>
          <w:lang w:bidi="he-IL"/>
        </w:rPr>
      </w:pPr>
      <w:r w:rsidRPr="00455CF3">
        <w:rPr>
          <w:rFonts w:cs="David" w:hint="cs"/>
          <w:sz w:val="24"/>
          <w:szCs w:val="24"/>
          <w:rtl/>
          <w:lang w:bidi="he-IL"/>
        </w:rPr>
        <w:t>כמאן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דאמר</w:t>
      </w:r>
      <w:r w:rsidRPr="00455CF3">
        <w:rPr>
          <w:rFonts w:cs="David"/>
          <w:sz w:val="24"/>
          <w:szCs w:val="24"/>
          <w:rtl/>
          <w:lang w:bidi="he-IL"/>
        </w:rPr>
        <w:t xml:space="preserve">: </w:t>
      </w:r>
      <w:r w:rsidRPr="00455CF3">
        <w:rPr>
          <w:rFonts w:cs="David" w:hint="cs"/>
          <w:sz w:val="24"/>
          <w:szCs w:val="24"/>
          <w:rtl/>
          <w:lang w:bidi="he-IL"/>
        </w:rPr>
        <w:t>תפלת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ערבית</w:t>
      </w:r>
      <w:r w:rsidRPr="00455CF3">
        <w:rPr>
          <w:rFonts w:cs="David"/>
          <w:sz w:val="24"/>
          <w:szCs w:val="24"/>
          <w:rtl/>
          <w:lang w:bidi="he-IL"/>
        </w:rPr>
        <w:t xml:space="preserve"> </w:t>
      </w:r>
      <w:r w:rsidRPr="00455CF3">
        <w:rPr>
          <w:rFonts w:cs="David" w:hint="cs"/>
          <w:sz w:val="24"/>
          <w:szCs w:val="24"/>
          <w:rtl/>
          <w:lang w:bidi="he-IL"/>
        </w:rPr>
        <w:t>רשות</w:t>
      </w:r>
      <w:r w:rsidRPr="00455CF3">
        <w:rPr>
          <w:rFonts w:cs="David"/>
          <w:sz w:val="24"/>
          <w:szCs w:val="24"/>
          <w:rtl/>
          <w:lang w:bidi="he-IL"/>
        </w:rPr>
        <w:t>.</w:t>
      </w:r>
    </w:p>
    <w:p w:rsidR="00455CF3" w:rsidRPr="00455CF3" w:rsidRDefault="00455CF3" w:rsidP="00455CF3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042E8D" w:rsidRDefault="00042E8D" w:rsidP="0071633C">
      <w:pPr>
        <w:pStyle w:val="ListParagraph"/>
        <w:bidi/>
        <w:spacing w:after="0"/>
        <w:ind w:right="0"/>
        <w:rPr>
          <w:rFonts w:cs="David"/>
          <w:sz w:val="24"/>
          <w:szCs w:val="24"/>
          <w:rtl/>
          <w:lang w:bidi="he-IL"/>
        </w:rPr>
        <w:sectPr w:rsidR="00042E8D" w:rsidSect="00042E8D">
          <w:type w:val="continuous"/>
          <w:pgSz w:w="12240" w:h="15840"/>
          <w:pgMar w:top="1440" w:right="1800" w:bottom="1440" w:left="1800" w:header="720" w:footer="720" w:gutter="0"/>
          <w:cols w:num="2" w:space="720"/>
          <w:bidi/>
          <w:docGrid w:linePitch="381"/>
        </w:sectPr>
      </w:pPr>
    </w:p>
    <w:p w:rsidR="00416195" w:rsidRDefault="00416195" w:rsidP="0071633C">
      <w:pPr>
        <w:pStyle w:val="ListParagraph"/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</w:p>
    <w:p w:rsidR="00B703B9" w:rsidRDefault="00B703B9" w:rsidP="00B703B9">
      <w:pPr>
        <w:pStyle w:val="ListParagraph"/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>
        <w:rPr>
          <w:rFonts w:cs="David" w:hint="cs"/>
          <w:noProof/>
          <w:sz w:val="24"/>
          <w:szCs w:val="24"/>
          <w:rtl/>
          <w:lang w:bidi="he-IL"/>
        </w:rPr>
        <w:pict>
          <v:shape id="_x0000_s1072" type="#_x0000_t32" style="position:absolute;left:0;text-align:left;margin-left:-28.5pt;margin-top:10.45pt;width:478.5pt;height:.75pt;flip:x;z-index:251699200" o:connectortype="straight"/>
        </w:pict>
      </w:r>
    </w:p>
    <w:p w:rsidR="00B703B9" w:rsidRPr="0071633C" w:rsidRDefault="00B703B9" w:rsidP="00B703B9">
      <w:pPr>
        <w:pStyle w:val="ListParagraph"/>
        <w:bidi/>
        <w:spacing w:after="0"/>
        <w:ind w:right="0"/>
        <w:rPr>
          <w:rFonts w:cs="David" w:hint="cs"/>
          <w:sz w:val="24"/>
          <w:szCs w:val="24"/>
          <w:lang w:bidi="he-IL"/>
        </w:rPr>
      </w:pPr>
    </w:p>
    <w:p w:rsidR="001B12D8" w:rsidRPr="0071633C" w:rsidRDefault="005A5E6A" w:rsidP="008C7839">
      <w:pPr>
        <w:bidi/>
        <w:spacing w:after="0"/>
        <w:ind w:right="0"/>
        <w:rPr>
          <w:rFonts w:cs="David" w:hint="cs"/>
          <w:b/>
          <w:bCs/>
          <w:sz w:val="24"/>
          <w:szCs w:val="24"/>
          <w:rtl/>
          <w:lang w:bidi="he-IL"/>
        </w:rPr>
      </w:pPr>
      <w:r w:rsidRPr="0071633C">
        <w:rPr>
          <w:rFonts w:cs="David" w:hint="cs"/>
          <w:b/>
          <w:bCs/>
          <w:sz w:val="24"/>
          <w:szCs w:val="24"/>
          <w:rtl/>
          <w:lang w:bidi="he-IL"/>
        </w:rPr>
        <w:t>מושגים</w:t>
      </w:r>
    </w:p>
    <w:p w:rsidR="005A5E6A" w:rsidRPr="0071633C" w:rsidRDefault="005A5E6A" w:rsidP="008C78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 xml:space="preserve">פלג מנחה </w:t>
      </w:r>
      <w:r w:rsidRPr="0071633C">
        <w:rPr>
          <w:rFonts w:cs="David"/>
          <w:sz w:val="24"/>
          <w:szCs w:val="24"/>
          <w:rtl/>
          <w:lang w:bidi="he-IL"/>
        </w:rPr>
        <w:t>–</w:t>
      </w:r>
      <w:r w:rsidRPr="0071633C">
        <w:rPr>
          <w:rFonts w:cs="David" w:hint="cs"/>
          <w:sz w:val="24"/>
          <w:szCs w:val="24"/>
          <w:rtl/>
          <w:lang w:bidi="he-IL"/>
        </w:rPr>
        <w:t xml:space="preserve"> שעה ורבע לפני שקיעה</w:t>
      </w:r>
    </w:p>
    <w:p w:rsidR="005A5E6A" w:rsidRPr="0071633C" w:rsidRDefault="005A5E6A" w:rsidP="008C78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מיאון בקטנה</w:t>
      </w:r>
    </w:p>
    <w:p w:rsidR="008C7839" w:rsidRPr="0071633C" w:rsidRDefault="008C7839" w:rsidP="008C78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ממאנין את הקטנה</w:t>
      </w:r>
    </w:p>
    <w:p w:rsidR="005A5E6A" w:rsidRPr="0071633C" w:rsidRDefault="005A5E6A" w:rsidP="008C7839">
      <w:pPr>
        <w:bidi/>
        <w:spacing w:after="0"/>
        <w:ind w:right="0"/>
        <w:rPr>
          <w:rFonts w:cs="David" w:hint="cs"/>
          <w:sz w:val="24"/>
          <w:szCs w:val="24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 xml:space="preserve">בחירתא </w:t>
      </w:r>
      <w:r w:rsidRPr="0071633C">
        <w:rPr>
          <w:rFonts w:cs="David"/>
          <w:sz w:val="24"/>
          <w:szCs w:val="24"/>
          <w:rtl/>
          <w:lang w:bidi="he-IL"/>
        </w:rPr>
        <w:t>–</w:t>
      </w:r>
      <w:r w:rsidRPr="0071633C">
        <w:rPr>
          <w:rFonts w:cs="David" w:hint="cs"/>
          <w:sz w:val="24"/>
          <w:szCs w:val="24"/>
          <w:rtl/>
          <w:lang w:bidi="he-IL"/>
        </w:rPr>
        <w:t xml:space="preserve"> מסכת עדויות</w:t>
      </w:r>
    </w:p>
    <w:p w:rsidR="005A5E6A" w:rsidRPr="002F4B77" w:rsidRDefault="008C7839" w:rsidP="00B703B9">
      <w:pPr>
        <w:bidi/>
        <w:spacing w:after="0"/>
        <w:ind w:right="0"/>
        <w:rPr>
          <w:rFonts w:cs="David" w:hint="cs"/>
          <w:rtl/>
          <w:lang w:bidi="he-IL"/>
        </w:rPr>
      </w:pPr>
      <w:r w:rsidRPr="0071633C">
        <w:rPr>
          <w:rFonts w:cs="David" w:hint="cs"/>
          <w:sz w:val="24"/>
          <w:szCs w:val="24"/>
          <w:rtl/>
          <w:lang w:bidi="he-IL"/>
        </w:rPr>
        <w:t>דעבד כמר עבד ודעבד כמר עבד</w:t>
      </w:r>
    </w:p>
    <w:sectPr w:rsidR="005A5E6A" w:rsidRPr="002F4B77" w:rsidSect="002919FD">
      <w:type w:val="continuous"/>
      <w:pgSz w:w="12240" w:h="15840"/>
      <w:pgMar w:top="1440" w:right="1800" w:bottom="1440" w:left="1800" w:header="720" w:footer="720" w:gutter="0"/>
      <w:cols w:space="720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avid">
    <w:panose1 w:val="020E0502060401010101"/>
    <w:charset w:val="B1"/>
    <w:family w:val="swiss"/>
    <w:pitch w:val="variable"/>
    <w:sig w:usb0="00000801" w:usb1="00000000" w:usb2="00000000" w:usb3="00000000" w:csb0="00000020" w:csb1="00000000"/>
  </w:font>
  <w:font w:name="Avigail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BN Anna Bold">
    <w:panose1 w:val="00000000000000000000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452A48"/>
    <w:multiLevelType w:val="hybridMultilevel"/>
    <w:tmpl w:val="988260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4283248"/>
    <w:multiLevelType w:val="hybridMultilevel"/>
    <w:tmpl w:val="5082E5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A04661F"/>
    <w:multiLevelType w:val="hybridMultilevel"/>
    <w:tmpl w:val="3110BB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/>
  <w:rsids>
    <w:rsidRoot w:val="009E7384"/>
    <w:rsid w:val="00042E8D"/>
    <w:rsid w:val="0005701E"/>
    <w:rsid w:val="000D03D7"/>
    <w:rsid w:val="000E5EC1"/>
    <w:rsid w:val="0011001F"/>
    <w:rsid w:val="001B12D8"/>
    <w:rsid w:val="002919FD"/>
    <w:rsid w:val="002F4B77"/>
    <w:rsid w:val="003D389E"/>
    <w:rsid w:val="003E72E5"/>
    <w:rsid w:val="003F3685"/>
    <w:rsid w:val="00416195"/>
    <w:rsid w:val="00455CF3"/>
    <w:rsid w:val="00474D97"/>
    <w:rsid w:val="00513539"/>
    <w:rsid w:val="005A5E6A"/>
    <w:rsid w:val="006344DB"/>
    <w:rsid w:val="0071633C"/>
    <w:rsid w:val="00755EF1"/>
    <w:rsid w:val="008C7839"/>
    <w:rsid w:val="009E0114"/>
    <w:rsid w:val="009E6C5E"/>
    <w:rsid w:val="009E7384"/>
    <w:rsid w:val="00A126D9"/>
    <w:rsid w:val="00A717E2"/>
    <w:rsid w:val="00A96A35"/>
    <w:rsid w:val="00AB224F"/>
    <w:rsid w:val="00B1443F"/>
    <w:rsid w:val="00B703B9"/>
    <w:rsid w:val="00BE582E"/>
    <w:rsid w:val="00C06340"/>
    <w:rsid w:val="00C2616A"/>
    <w:rsid w:val="00C35BE0"/>
    <w:rsid w:val="00C41EF5"/>
    <w:rsid w:val="00E25C78"/>
    <w:rsid w:val="00ED627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2" type="connector" idref="#_x0000_s1026"/>
        <o:r id="V:Rule4" type="connector" idref="#_x0000_s1027"/>
        <o:r id="V:Rule8" type="connector" idref="#_x0000_s1029"/>
        <o:r id="V:Rule10" type="connector" idref="#_x0000_s1030"/>
        <o:r id="V:Rule13" type="connector" idref="#_x0000_s1032"/>
        <o:r id="V:Rule15" type="connector" idref="#_x0000_s1033"/>
        <o:r id="V:Rule17" type="connector" idref="#_x0000_s1034"/>
        <o:r id="V:Rule19" type="connector" idref="#_x0000_s1035"/>
        <o:r id="V:Rule21" type="connector" idref="#_x0000_s1036"/>
        <o:r id="V:Rule23" type="connector" idref="#_x0000_s1037"/>
        <o:r id="V:Rule25" type="connector" idref="#_x0000_s1038"/>
        <o:r id="V:Rule27" type="connector" idref="#_x0000_s1039"/>
        <o:r id="V:Rule28" type="connector" idref="#_x0000_s1040"/>
        <o:r id="V:Rule29" type="connector" idref="#_x0000_s1041"/>
        <o:r id="V:Rule31" type="connector" idref="#_x0000_s1042"/>
        <o:r id="V:Rule35" type="connector" idref="#_x0000_s1044"/>
        <o:r id="V:Rule37" type="connector" idref="#_x0000_s1050"/>
        <o:r id="V:Rule39" type="connector" idref="#_x0000_s1051"/>
        <o:r id="V:Rule40" type="connector" idref="#_x0000_s1052"/>
        <o:r id="V:Rule41" type="connector" idref="#_x0000_s1053"/>
        <o:r id="V:Rule42" type="connector" idref="#_x0000_s1054"/>
        <o:r id="V:Rule43" type="connector" idref="#_x0000_s1055"/>
        <o:r id="V:Rule44" type="connector" idref="#_x0000_s1056"/>
        <o:r id="V:Rule45" type="connector" idref="#_x0000_s1057"/>
        <o:r id="V:Rule46" type="connector" idref="#_x0000_s1058"/>
        <o:r id="V:Rule47" type="connector" idref="#_x0000_s1059"/>
        <o:r id="V:Rule48" type="connector" idref="#_x0000_s1060"/>
        <o:r id="V:Rule49" type="connector" idref="#_x0000_s1061"/>
        <o:r id="V:Rule50" type="connector" idref="#_x0000_s1062"/>
        <o:r id="V:Rule51" type="connector" idref="#_x0000_s1063"/>
        <o:r id="V:Rule52" type="connector" idref="#_x0000_s1064"/>
        <o:r id="V:Rule53" type="connector" idref="#_x0000_s1065"/>
        <o:r id="V:Rule54" type="connector" idref="#_x0000_s1066"/>
        <o:r id="V:Rule55" type="connector" idref="#_x0000_s1068"/>
        <o:r id="V:Rule56" type="connector" idref="#_x0000_s1070"/>
        <o:r id="V:Rule57" type="connector" idref="#_x0000_s1071"/>
        <o:r id="V:Rule59" type="connector" idref="#_x0000_s107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443F"/>
    <w:pPr>
      <w:ind w:right="6570"/>
    </w:pPr>
    <w:rPr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1443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E582E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82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386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Michelle</dc:creator>
  <cp:lastModifiedBy>Michelle</cp:lastModifiedBy>
  <cp:revision>3</cp:revision>
  <cp:lastPrinted>2012-08-27T20:06:00Z</cp:lastPrinted>
  <dcterms:created xsi:type="dcterms:W3CDTF">2012-08-27T07:52:00Z</dcterms:created>
  <dcterms:modified xsi:type="dcterms:W3CDTF">2012-08-27T20:07:00Z</dcterms:modified>
</cp:coreProperties>
</file>